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Pr="00085224" w:rsidRDefault="008E6607" w:rsidP="00085224">
      <w:pPr>
        <w:pStyle w:val="Heading1"/>
      </w:pPr>
      <w:r w:rsidRPr="00085224">
        <w:t>Lesson Element</w:t>
      </w:r>
    </w:p>
    <w:p w:rsidR="004C29FD" w:rsidRPr="00351C83" w:rsidRDefault="00F17759" w:rsidP="004C29FD">
      <w:pPr>
        <w:pStyle w:val="Heading1"/>
      </w:pPr>
      <w:r>
        <w:t>Roots and Shoots</w:t>
      </w:r>
    </w:p>
    <w:p w:rsidR="00D21C92" w:rsidRDefault="00D21C92" w:rsidP="00D21C92">
      <w:pPr>
        <w:pStyle w:val="Heading2"/>
      </w:pPr>
      <w:r>
        <w:t xml:space="preserve">Instructions and answers </w:t>
      </w:r>
      <w:r w:rsidR="008E6607">
        <w:t>for teachers</w:t>
      </w:r>
    </w:p>
    <w:p w:rsidR="008E6607" w:rsidRDefault="008E6607" w:rsidP="00D21C92">
      <w:r>
        <w:t xml:space="preserve">These instructions cover the </w:t>
      </w:r>
      <w:r w:rsidR="007A2750">
        <w:t>learner</w:t>
      </w:r>
      <w:r>
        <w:t xml:space="preserve"> activity section which can be found on </w:t>
      </w:r>
      <w:hyperlink w:anchor="_Learner_Activity" w:history="1">
        <w:r w:rsidRPr="00E92DAC">
          <w:rPr>
            <w:rStyle w:val="Hyperlink"/>
          </w:rPr>
          <w:t xml:space="preserve">page </w:t>
        </w:r>
        <w:r w:rsidR="008B1D6D">
          <w:rPr>
            <w:rStyle w:val="Hyperlink"/>
          </w:rPr>
          <w:t>4</w:t>
        </w:r>
      </w:hyperlink>
      <w:r>
        <w:t xml:space="preserve">. This Lesson </w:t>
      </w:r>
      <w:r w:rsidR="000805C5">
        <w:t>E</w:t>
      </w:r>
      <w:r>
        <w:t xml:space="preserve">lement supports OCR </w:t>
      </w:r>
      <w:r w:rsidR="00E80F2B">
        <w:t>GCSE (9</w:t>
      </w:r>
      <w:r w:rsidR="00E80F2B" w:rsidRPr="00AD56EB">
        <w:t>–</w:t>
      </w:r>
      <w:r w:rsidR="00E80F2B">
        <w:t xml:space="preserve">1) Gateway Science Biology </w:t>
      </w:r>
      <w:proofErr w:type="gramStart"/>
      <w:r w:rsidR="000F3864" w:rsidRPr="000F3864">
        <w:t>A</w:t>
      </w:r>
      <w:proofErr w:type="gramEnd"/>
      <w:r w:rsidR="000F3864" w:rsidRPr="000F3864">
        <w:t xml:space="preserve"> and the Twenty First Century Science </w:t>
      </w:r>
      <w:r w:rsidR="000F3864">
        <w:t>Biology B qualifications.</w:t>
      </w:r>
    </w:p>
    <w:p w:rsidR="008E6607" w:rsidRPr="008E6607" w:rsidRDefault="008E6607" w:rsidP="008E6607">
      <w:pPr>
        <w:spacing w:after="200"/>
      </w:pPr>
      <w:r w:rsidRPr="008E6607">
        <w:rPr>
          <w:b/>
        </w:rPr>
        <w:t xml:space="preserve">When distributing the activity section to the </w:t>
      </w:r>
      <w:r w:rsidR="007A2750">
        <w:rPr>
          <w:b/>
        </w:rPr>
        <w:t>learner</w:t>
      </w:r>
      <w:r w:rsidRPr="008E6607">
        <w:rPr>
          <w:b/>
        </w:rPr>
        <w:t>s either as a printed copy or as a Word file you will need to remove the teacher instructions section.</w:t>
      </w:r>
    </w:p>
    <w:p w:rsidR="00F17759" w:rsidRDefault="00F17759" w:rsidP="00F17759">
      <w:pPr>
        <w:pStyle w:val="Heading3"/>
      </w:pPr>
      <w:r>
        <w:t>Mapping to specification level (Learning outcomes)</w:t>
      </w:r>
    </w:p>
    <w:p w:rsidR="00F17759" w:rsidRDefault="00F17759" w:rsidP="00F17759">
      <w:pPr>
        <w:rPr>
          <w:b/>
        </w:rPr>
      </w:pPr>
      <w:r w:rsidRPr="001A7B7C">
        <w:rPr>
          <w:b/>
        </w:rPr>
        <w:t>GCSE (9–1) Gateway Science Biology A</w:t>
      </w:r>
      <w:r>
        <w:rPr>
          <w:b/>
        </w:rPr>
        <w:t>/Combined Science A</w:t>
      </w:r>
    </w:p>
    <w:p w:rsidR="00F17759" w:rsidRDefault="00F17759" w:rsidP="00F17759">
      <w:r>
        <w:t xml:space="preserve">B3.2g explain how plant hormones are important in the control and coordination of plant growth and development, with reference to the role of </w:t>
      </w:r>
      <w:proofErr w:type="spellStart"/>
      <w:r>
        <w:t>auxins</w:t>
      </w:r>
      <w:proofErr w:type="spellEnd"/>
      <w:r>
        <w:t xml:space="preserve"> in </w:t>
      </w:r>
      <w:proofErr w:type="spellStart"/>
      <w:r>
        <w:t>phototropisms</w:t>
      </w:r>
      <w:proofErr w:type="spellEnd"/>
      <w:r>
        <w:t xml:space="preserve"> and </w:t>
      </w:r>
      <w:proofErr w:type="spellStart"/>
      <w:r>
        <w:t>gravitropisms</w:t>
      </w:r>
      <w:proofErr w:type="spellEnd"/>
    </w:p>
    <w:p w:rsidR="00F17759" w:rsidRDefault="00F17759" w:rsidP="00F17759">
      <w:pPr>
        <w:rPr>
          <w:b/>
        </w:rPr>
      </w:pPr>
      <w:r>
        <w:t xml:space="preserve">B3.2h describe some of the variety of effects of plant hormones, relating to auxins, </w:t>
      </w:r>
      <w:r w:rsidRPr="009B4A2B">
        <w:rPr>
          <w:b/>
        </w:rPr>
        <w:t xml:space="preserve">gibberellins and </w:t>
      </w:r>
      <w:r>
        <w:rPr>
          <w:b/>
        </w:rPr>
        <w:t>ethane</w:t>
      </w:r>
    </w:p>
    <w:p w:rsidR="00F17759" w:rsidRPr="001A7B7C" w:rsidRDefault="00F17759" w:rsidP="00F17759">
      <w:pPr>
        <w:rPr>
          <w:b/>
        </w:rPr>
      </w:pPr>
      <w:r w:rsidRPr="001A7B7C">
        <w:rPr>
          <w:b/>
        </w:rPr>
        <w:t>GCSE (9–1) Twenty First Century Science Biology B</w:t>
      </w:r>
      <w:r>
        <w:rPr>
          <w:b/>
        </w:rPr>
        <w:t>/Combined Science B</w:t>
      </w:r>
    </w:p>
    <w:p w:rsidR="00F17759" w:rsidRDefault="00F17759" w:rsidP="00F17759">
      <w:pPr>
        <w:tabs>
          <w:tab w:val="left" w:pos="851"/>
        </w:tabs>
        <w:ind w:left="1276" w:hanging="1276"/>
      </w:pPr>
      <w:r>
        <w:t>B4.4.1</w:t>
      </w:r>
      <w:r>
        <w:tab/>
        <w:t>a)</w:t>
      </w:r>
      <w:r>
        <w:tab/>
        <w:t xml:space="preserve">explain how plant hormones are important in the control and coordination of plant growth and development, with reference to the role of </w:t>
      </w:r>
      <w:proofErr w:type="spellStart"/>
      <w:r>
        <w:t>auxins</w:t>
      </w:r>
      <w:proofErr w:type="spellEnd"/>
      <w:r>
        <w:t xml:space="preserve"> in </w:t>
      </w:r>
      <w:proofErr w:type="spellStart"/>
      <w:r>
        <w:t>phototropisms</w:t>
      </w:r>
      <w:proofErr w:type="spellEnd"/>
      <w:r>
        <w:t xml:space="preserve"> and </w:t>
      </w:r>
      <w:proofErr w:type="spellStart"/>
      <w:r>
        <w:t>gravitropisms</w:t>
      </w:r>
      <w:proofErr w:type="spellEnd"/>
      <w:r>
        <w:t xml:space="preserve"> </w:t>
      </w:r>
    </w:p>
    <w:p w:rsidR="00F17759" w:rsidRDefault="00F17759" w:rsidP="00F17759">
      <w:pPr>
        <w:ind w:left="1302" w:hanging="420"/>
      </w:pPr>
      <w:r>
        <w:t>b)</w:t>
      </w:r>
      <w:r>
        <w:tab/>
      </w:r>
      <w:proofErr w:type="gramStart"/>
      <w:r>
        <w:t>describe</w:t>
      </w:r>
      <w:proofErr w:type="gramEnd"/>
      <w:r>
        <w:t xml:space="preserve"> practical investigations into the role of auxin in phototropism </w:t>
      </w:r>
    </w:p>
    <w:p w:rsidR="00F17759" w:rsidRDefault="00F17759" w:rsidP="00F17759">
      <w:pPr>
        <w:ind w:left="882"/>
      </w:pPr>
      <w:r>
        <w:t>PAG6</w:t>
      </w:r>
    </w:p>
    <w:p w:rsidR="00F17759" w:rsidRPr="00201F6F" w:rsidRDefault="00666CF0" w:rsidP="00F17759">
      <w:pPr>
        <w:pStyle w:val="Heading3"/>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-2565400</wp:posOffset>
                </wp:positionH>
                <wp:positionV relativeFrom="paragraph">
                  <wp:posOffset>4956175</wp:posOffset>
                </wp:positionV>
                <wp:extent cx="1496060" cy="654685"/>
                <wp:effectExtent l="0" t="0" r="0" b="0"/>
                <wp:wrapNone/>
                <wp:docPr id="2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759" w:rsidRDefault="00F17759" w:rsidP="00F17759">
                            <w:r>
                              <w:rPr>
                                <w:rFonts w:cs="Arial"/>
                                <w:i/>
                                <w:sz w:val="20"/>
                                <w:szCs w:val="20"/>
                              </w:rPr>
                              <w:t>T</w:t>
                            </w:r>
                            <w:r w:rsidRPr="00CD7C44">
                              <w:rPr>
                                <w:rFonts w:cs="Arial"/>
                                <w:i/>
                                <w:sz w:val="20"/>
                                <w:szCs w:val="20"/>
                              </w:rPr>
                              <w:t>his</w:t>
                            </w:r>
                            <w:r>
                              <w:rPr>
                                <w:rFonts w:cs="Arial"/>
                                <w:i/>
                                <w:sz w:val="20"/>
                                <w:szCs w:val="20"/>
                              </w:rPr>
                              <w:t xml:space="preserve"> activity offers an opportunity </w:t>
                            </w:r>
                            <w:r w:rsidRPr="00CD7C44">
                              <w:rPr>
                                <w:rFonts w:cs="Arial"/>
                                <w:i/>
                                <w:sz w:val="20"/>
                                <w:szCs w:val="20"/>
                              </w:rPr>
                              <w:t xml:space="preserve">for </w:t>
                            </w:r>
                            <w:r>
                              <w:rPr>
                                <w:rFonts w:cs="Arial"/>
                                <w:i/>
                                <w:sz w:val="20"/>
                                <w:szCs w:val="20"/>
                              </w:rPr>
                              <w:t xml:space="preserve">English </w:t>
                            </w:r>
                            <w:r w:rsidRPr="00CD7C44">
                              <w:rPr>
                                <w:rFonts w:cs="Arial"/>
                                <w:i/>
                                <w:sz w:val="20"/>
                                <w:szCs w:val="20"/>
                              </w:rPr>
                              <w:t>skills development.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02pt;margin-top:390.25pt;width:117.8pt;height:5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Q8rgIAAKw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" filled="f" stroked="f">
                <v:textbox inset="0,0,0,0">
                  <w:txbxContent>
                    <w:p w:rsidR="00F17759" w:rsidRDefault="00F17759" w:rsidP="00F17759">
                      <w:r>
                        <w:rPr>
                          <w:rFonts w:cs="Arial"/>
                          <w:i/>
                          <w:sz w:val="20"/>
                          <w:szCs w:val="20"/>
                        </w:rPr>
                        <w:t>T</w:t>
                      </w:r>
                      <w:r w:rsidRPr="00CD7C44">
                        <w:rPr>
                          <w:rFonts w:cs="Arial"/>
                          <w:i/>
                          <w:sz w:val="20"/>
                          <w:szCs w:val="20"/>
                        </w:rPr>
                        <w:t>his</w:t>
                      </w:r>
                      <w:r>
                        <w:rPr>
                          <w:rFonts w:cs="Arial"/>
                          <w:i/>
                          <w:sz w:val="20"/>
                          <w:szCs w:val="20"/>
                        </w:rPr>
                        <w:t xml:space="preserve"> activity offers an opportunity </w:t>
                      </w:r>
                      <w:r w:rsidRPr="00CD7C44">
                        <w:rPr>
                          <w:rFonts w:cs="Arial"/>
                          <w:i/>
                          <w:sz w:val="20"/>
                          <w:szCs w:val="20"/>
                        </w:rPr>
                        <w:t xml:space="preserve">for </w:t>
                      </w:r>
                      <w:r>
                        <w:rPr>
                          <w:rFonts w:cs="Arial"/>
                          <w:i/>
                          <w:sz w:val="20"/>
                          <w:szCs w:val="20"/>
                        </w:rPr>
                        <w:t xml:space="preserve">English </w:t>
                      </w:r>
                      <w:r w:rsidRPr="00CD7C44">
                        <w:rPr>
                          <w:rFonts w:cs="Arial"/>
                          <w:i/>
                          <w:sz w:val="20"/>
                          <w:szCs w:val="20"/>
                        </w:rPr>
                        <w:t>skills development.</w:t>
                      </w:r>
                    </w:p>
                  </w:txbxContent>
                </v:textbox>
              </v:shape>
            </w:pict>
          </mc:Fallback>
        </mc:AlternateContent>
      </w:r>
      <w:r>
        <w:rPr>
          <w:noProof/>
          <w:lang w:eastAsia="en-GB"/>
        </w:rPr>
        <w:drawing>
          <wp:anchor distT="0" distB="0" distL="114300" distR="114300" simplePos="0" relativeHeight="251656192" behindDoc="0" locked="0" layoutInCell="1" allowOverlap="1">
            <wp:simplePos x="0" y="0"/>
            <wp:positionH relativeFrom="column">
              <wp:posOffset>-3210560</wp:posOffset>
            </wp:positionH>
            <wp:positionV relativeFrom="paragraph">
              <wp:posOffset>4859020</wp:posOffset>
            </wp:positionV>
            <wp:extent cx="786130" cy="607695"/>
            <wp:effectExtent l="0" t="0" r="0" b="0"/>
            <wp:wrapNone/>
            <wp:docPr id="89" name="Picture 31" descr="Title: English icon - Description: This activity offers an opportunity for English skills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itle: English icon - Description: This activity offers an opportunity for English skills development."/>
                    <pic:cNvPicPr>
                      <a:picLocks noChangeAspect="1" noChangeArrowheads="1"/>
                    </pic:cNvPicPr>
                  </pic:nvPicPr>
                  <pic:blipFill>
                    <a:blip r:embed="rId8">
                      <a:extLst>
                        <a:ext uri="{28A0092B-C50C-407E-A947-70E740481C1C}">
                          <a14:useLocalDpi xmlns:a14="http://schemas.microsoft.com/office/drawing/2010/main" val="0"/>
                        </a:ext>
                      </a:extLst>
                    </a:blip>
                    <a:srcRect l="-26074" t="-14403" r="-41412" b="-7201"/>
                    <a:stretch>
                      <a:fillRect/>
                    </a:stretch>
                  </pic:blipFill>
                  <pic:spPr bwMode="auto">
                    <a:xfrm>
                      <a:off x="0" y="0"/>
                      <a:ext cx="786130" cy="60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17759" w:rsidRPr="00201F6F">
        <w:t>Introduction</w:t>
      </w:r>
      <w:r w:rsidR="00F17759">
        <w:t xml:space="preserve"> to the task</w:t>
      </w:r>
    </w:p>
    <w:p w:rsidR="00F17759" w:rsidRDefault="00F17759" w:rsidP="00F17759">
      <w:r>
        <w:t>This lesson element contains a modelling activity to demonstrate the role that auxins play in plant growth. Learners should have prior knowledge of basic plant organs and their functions from Key Stage 3. Learners should have been introduced to auxins and their functions within plants, and be familiar with how roots and shoots respond to light and gravity.</w:t>
      </w:r>
    </w:p>
    <w:p w:rsidR="00F17759" w:rsidRDefault="00F17759" w:rsidP="00F17759">
      <w:r>
        <w:t>Learners often have difficulties in understanding that the auxins in the roots and shoots are the same but their behaviour is different. In the roots the auxins prohibit growth and prevent growth in the area they are distributed. However In the shoots they stimulate growth on the regions they are distributed.</w:t>
      </w:r>
      <w:r w:rsidRPr="003C1802">
        <w:rPr>
          <w:rFonts w:cs="Verdana"/>
          <w:color w:val="262626"/>
        </w:rPr>
        <w:t xml:space="preserve"> </w:t>
      </w:r>
    </w:p>
    <w:p w:rsidR="004C29FD" w:rsidRDefault="004C29FD" w:rsidP="004C29FD"/>
    <w:p w:rsidR="00906EBD" w:rsidRDefault="00906EBD" w:rsidP="007953E7">
      <w:pPr>
        <w:sectPr w:rsidR="00906EBD" w:rsidSect="00F80030">
          <w:headerReference w:type="default" r:id="rId9"/>
          <w:footerReference w:type="default" r:id="rId10"/>
          <w:pgSz w:w="11906" w:h="16838" w:code="9"/>
          <w:pgMar w:top="1843" w:right="1134" w:bottom="1440" w:left="1134" w:header="709" w:footer="709" w:gutter="0"/>
          <w:cols w:space="708"/>
          <w:docGrid w:linePitch="360"/>
        </w:sectPr>
      </w:pPr>
    </w:p>
    <w:p w:rsidR="008B1D6D" w:rsidRDefault="008B1D6D" w:rsidP="008B1D6D">
      <w:pPr>
        <w:pStyle w:val="Heading3"/>
      </w:pPr>
      <w:r w:rsidRPr="00201F6F">
        <w:lastRenderedPageBreak/>
        <w:t>Notes for teachers</w:t>
      </w:r>
    </w:p>
    <w:p w:rsidR="008B1D6D" w:rsidRPr="007B7DCE" w:rsidRDefault="008B1D6D" w:rsidP="008B1D6D">
      <w:r>
        <w:t>Learners will be modelling auxin distribution in shoots and roots using beads (or coloured circles provided) and a readymade layout. For this activity learners will require a white board/ learner sheet, the readymade layout of roots and shoots and beads (you may wish to use the coloured circles). The key points of information which the learners need to know are included on the PowerPoint. Each task should be completed as a modelling task with beads and then followed by a drawing task on white boards/ learner sheet. There is opportunity for discussion after each scenario.</w:t>
      </w:r>
    </w:p>
    <w:p w:rsidR="008B1D6D" w:rsidRPr="00347A9C" w:rsidRDefault="008B1D6D" w:rsidP="008B1D6D">
      <w:pPr>
        <w:pStyle w:val="Heading3"/>
        <w:rPr>
          <w:noProof/>
        </w:rPr>
      </w:pPr>
      <w:r>
        <w:rPr>
          <w:noProof/>
        </w:rPr>
        <w:t>Activity</w:t>
      </w:r>
    </w:p>
    <w:p w:rsidR="008B1D6D" w:rsidRDefault="008B1D6D" w:rsidP="008B1D6D">
      <w:proofErr w:type="gramStart"/>
      <w:r>
        <w:t>Using the PowerPoint display the scenarios of the sun shining on roots and shoots.</w:t>
      </w:r>
      <w:proofErr w:type="gramEnd"/>
      <w:r>
        <w:t xml:space="preserve"> Learners are to use their basic layout and using 2 different coloured beads, buttons or circles which are provided, place them in the correct places.  One colour will represent stimulation of growth and the second colour which represents inhibition of growth.  This will help learners to understand that behaviour of auxins is different in shoots and roots.</w:t>
      </w:r>
    </w:p>
    <w:p w:rsidR="008B1D6D" w:rsidRDefault="008B1D6D" w:rsidP="008B1D6D">
      <w:r>
        <w:t>Between each activity learners could then use the white board/learner sheet they have been provided with to draw what would happen to the growth of the shoot or root and try to explain the behaviour.</w:t>
      </w:r>
    </w:p>
    <w:p w:rsidR="008B1D6D" w:rsidRDefault="008B1D6D" w:rsidP="008B1D6D">
      <w:pPr>
        <w:pStyle w:val="Heading3"/>
      </w:pPr>
      <w:r w:rsidRPr="00226600">
        <w:t>Guidance and suggested answers to each scenario</w:t>
      </w:r>
    </w:p>
    <w:p w:rsidR="008B1D6D" w:rsidRDefault="008B1D6D" w:rsidP="008B1D6D">
      <w:pPr>
        <w:rPr>
          <w:rStyle w:val="Strong"/>
        </w:rPr>
      </w:pPr>
      <w:r w:rsidRPr="00226600">
        <w:rPr>
          <w:rStyle w:val="Strong"/>
        </w:rPr>
        <w:t>Scenario 1:</w:t>
      </w:r>
    </w:p>
    <w:p w:rsidR="008B1D6D" w:rsidRDefault="008B1D6D" w:rsidP="008B1D6D">
      <w:r w:rsidRPr="00226600">
        <w:t>Learners are to use the green coloured circles. They should be placed along the bottom of the shoots. On the white boards</w:t>
      </w:r>
      <w:r>
        <w:t>/learner sheet</w:t>
      </w:r>
      <w:r w:rsidRPr="00226600">
        <w:t xml:space="preserve"> the learners should have drawn the shoots growing upwards.</w:t>
      </w:r>
    </w:p>
    <w:p w:rsidR="008B1D6D" w:rsidRPr="00226600" w:rsidRDefault="008B1D6D" w:rsidP="008B1D6D">
      <w:pPr>
        <w:rPr>
          <w:rStyle w:val="Strong"/>
        </w:rPr>
      </w:pPr>
      <w:r w:rsidRPr="00226600">
        <w:rPr>
          <w:rStyle w:val="Strong"/>
        </w:rPr>
        <w:t>Explanation</w:t>
      </w:r>
    </w:p>
    <w:p w:rsidR="008B1D6D" w:rsidRDefault="008B1D6D" w:rsidP="008B1D6D">
      <w:r>
        <w:t xml:space="preserve">The sun causes the auxins to be distributed in the shaded area along bottom of the shoots. The green coloured circles are used in the shoots </w:t>
      </w:r>
      <w:r w:rsidR="00EA1FC8">
        <w:t xml:space="preserve">where </w:t>
      </w:r>
      <w:r>
        <w:t xml:space="preserve">the </w:t>
      </w:r>
      <w:proofErr w:type="spellStart"/>
      <w:r>
        <w:t>auxins</w:t>
      </w:r>
      <w:proofErr w:type="spellEnd"/>
      <w:r>
        <w:t xml:space="preserve"> </w:t>
      </w:r>
      <w:r w:rsidRPr="00AA1C6F">
        <w:rPr>
          <w:b/>
        </w:rPr>
        <w:t>stimulate</w:t>
      </w:r>
      <w:r>
        <w:t xml:space="preserve"> growth. The cells along the bottom will elongate causing the shoots to grow upwards.</w:t>
      </w:r>
    </w:p>
    <w:p w:rsidR="008B1D6D" w:rsidRPr="00226600" w:rsidRDefault="008B1D6D" w:rsidP="008B1D6D">
      <w:pPr>
        <w:rPr>
          <w:rStyle w:val="Strong"/>
        </w:rPr>
      </w:pPr>
      <w:r w:rsidRPr="00226600">
        <w:rPr>
          <w:rStyle w:val="Strong"/>
        </w:rPr>
        <w:t>Scenario 2:</w:t>
      </w:r>
    </w:p>
    <w:p w:rsidR="008B1D6D" w:rsidRDefault="008B1D6D" w:rsidP="008B1D6D">
      <w:r>
        <w:t>Learners are to use the red coloured circles. They should be placed along the bottom of the roots. On the white board/learner sheet learners should have drawn roots going downwards.</w:t>
      </w:r>
    </w:p>
    <w:p w:rsidR="008B1D6D" w:rsidRPr="00226600" w:rsidRDefault="008B1D6D" w:rsidP="008B1D6D">
      <w:pPr>
        <w:rPr>
          <w:rStyle w:val="Strong"/>
        </w:rPr>
      </w:pPr>
      <w:r w:rsidRPr="00226600">
        <w:rPr>
          <w:rStyle w:val="Strong"/>
        </w:rPr>
        <w:t xml:space="preserve">Explanation </w:t>
      </w:r>
    </w:p>
    <w:p w:rsidR="008B1D6D" w:rsidRDefault="008B1D6D" w:rsidP="008B1D6D">
      <w:r>
        <w:t xml:space="preserve">Gravity causes the auxins to be distributed along the bottom of the roots. The red coloured circles are used in the roots </w:t>
      </w:r>
      <w:r w:rsidR="00EA1FC8">
        <w:t xml:space="preserve">where </w:t>
      </w:r>
      <w:r>
        <w:t xml:space="preserve">the </w:t>
      </w:r>
      <w:proofErr w:type="spellStart"/>
      <w:r>
        <w:t>auxins</w:t>
      </w:r>
      <w:proofErr w:type="spellEnd"/>
      <w:r>
        <w:t xml:space="preserve"> </w:t>
      </w:r>
      <w:r w:rsidRPr="00AA1C6F">
        <w:rPr>
          <w:b/>
        </w:rPr>
        <w:t>prohibit</w:t>
      </w:r>
      <w:r>
        <w:t xml:space="preserve"> growth. The cells along the top of the roots will elongate causing the roots to grow downwards.</w:t>
      </w:r>
    </w:p>
    <w:p w:rsidR="008B1D6D" w:rsidRPr="00226600" w:rsidRDefault="008B1D6D" w:rsidP="008B1D6D">
      <w:pPr>
        <w:rPr>
          <w:rStyle w:val="Strong"/>
        </w:rPr>
      </w:pPr>
      <w:r>
        <w:rPr>
          <w:rStyle w:val="Strong"/>
        </w:rPr>
        <w:br w:type="page"/>
      </w:r>
      <w:r w:rsidRPr="00226600">
        <w:rPr>
          <w:rStyle w:val="Strong"/>
        </w:rPr>
        <w:lastRenderedPageBreak/>
        <w:t>Scenario 3:</w:t>
      </w:r>
    </w:p>
    <w:p w:rsidR="008B1D6D" w:rsidRDefault="008B1D6D" w:rsidP="008B1D6D">
      <w:r>
        <w:t>Learners are to use the green coloured circles. They should be placed along the bottom of the shoots. On the white board/learner sheet learners have drawn shoots growing upwards.</w:t>
      </w:r>
    </w:p>
    <w:p w:rsidR="008B1D6D" w:rsidRPr="00226600" w:rsidRDefault="008B1D6D" w:rsidP="008B1D6D">
      <w:pPr>
        <w:rPr>
          <w:rStyle w:val="Strong"/>
        </w:rPr>
      </w:pPr>
      <w:r w:rsidRPr="00226600">
        <w:rPr>
          <w:rStyle w:val="Strong"/>
        </w:rPr>
        <w:t xml:space="preserve">Explanation </w:t>
      </w:r>
    </w:p>
    <w:p w:rsidR="008B1D6D" w:rsidRDefault="008B1D6D" w:rsidP="008B1D6D">
      <w:r>
        <w:t xml:space="preserve">Gravity causes the auxins to be distributed along the bottom of the shoots. The green coloured circles are used as in the shoots the auxins </w:t>
      </w:r>
      <w:r w:rsidRPr="00AA1C6F">
        <w:rPr>
          <w:b/>
        </w:rPr>
        <w:t>stimulate</w:t>
      </w:r>
      <w:r>
        <w:t xml:space="preserve"> growth. The cells along the bottom of the shoots will elongate causing the shoots to grow upwards.</w:t>
      </w:r>
    </w:p>
    <w:p w:rsidR="008B1D6D" w:rsidRPr="006C14D4" w:rsidRDefault="008B1D6D" w:rsidP="008B1D6D">
      <w:pPr>
        <w:rPr>
          <w:b/>
        </w:rPr>
      </w:pPr>
      <w:r w:rsidRPr="006C14D4">
        <w:rPr>
          <w:b/>
        </w:rPr>
        <w:t>Supporting information</w:t>
      </w:r>
    </w:p>
    <w:p w:rsidR="008B1D6D" w:rsidRDefault="008B1D6D" w:rsidP="008B1D6D">
      <w:r>
        <w:t>Teacher should ensure they understand the behaviour of auxins. In the roots auxins prohibit growth and prevent growth in the area they are distributed. However In the shoots they stimulate growth on the regions they are distributed. Rules to keep in mind are:</w:t>
      </w:r>
    </w:p>
    <w:p w:rsidR="008B1D6D" w:rsidRDefault="008B1D6D" w:rsidP="008B1D6D">
      <w:pPr>
        <w:numPr>
          <w:ilvl w:val="0"/>
          <w:numId w:val="4"/>
        </w:numPr>
        <w:spacing w:after="0" w:line="360" w:lineRule="auto"/>
      </w:pPr>
      <w:r>
        <w:t>In shoots to light – auxins distributed on shaded area away from light</w:t>
      </w:r>
    </w:p>
    <w:p w:rsidR="008B1D6D" w:rsidRDefault="008B1D6D" w:rsidP="008B1D6D">
      <w:pPr>
        <w:numPr>
          <w:ilvl w:val="0"/>
          <w:numId w:val="4"/>
        </w:numPr>
        <w:spacing w:after="0" w:line="360" w:lineRule="auto"/>
      </w:pPr>
      <w:r>
        <w:t>In shoots to gravity – auxins distributed on underside due to gravity acting upon it</w:t>
      </w:r>
    </w:p>
    <w:p w:rsidR="008B1D6D" w:rsidRDefault="008B1D6D" w:rsidP="008B1D6D">
      <w:pPr>
        <w:numPr>
          <w:ilvl w:val="0"/>
          <w:numId w:val="4"/>
        </w:numPr>
        <w:spacing w:after="0" w:line="360" w:lineRule="auto"/>
      </w:pPr>
      <w:r>
        <w:t>In roots to gravity - auxins distributed on underside due to gravity acting upon it.</w:t>
      </w:r>
    </w:p>
    <w:p w:rsidR="00D04336" w:rsidRDefault="00666CF0" w:rsidP="00D21C92">
      <w:pPr>
        <w:sectPr w:rsidR="00D04336" w:rsidSect="00F80030">
          <w:headerReference w:type="default" r:id="rId11"/>
          <w:pgSz w:w="11906" w:h="16838" w:code="9"/>
          <w:pgMar w:top="1843" w:right="1134" w:bottom="1440" w:left="1134" w:header="709" w:footer="709" w:gutter="0"/>
          <w:cols w:space="708"/>
          <w:docGrid w:linePitch="360"/>
        </w:sectPr>
      </w:pPr>
      <w:r>
        <w:rPr>
          <w:noProof/>
          <w:lang w:eastAsia="en-GB"/>
        </w:rPr>
        <mc:AlternateContent>
          <mc:Choice Requires="wpg">
            <w:drawing>
              <wp:anchor distT="0" distB="0" distL="114300" distR="114300" simplePos="0" relativeHeight="251654144" behindDoc="0" locked="1" layoutInCell="1" allowOverlap="1">
                <wp:simplePos x="0" y="0"/>
                <wp:positionH relativeFrom="page">
                  <wp:posOffset>568325</wp:posOffset>
                </wp:positionH>
                <wp:positionV relativeFrom="page">
                  <wp:posOffset>7426325</wp:posOffset>
                </wp:positionV>
                <wp:extent cx="6403975" cy="2348230"/>
                <wp:effectExtent l="0" t="0" r="0" b="0"/>
                <wp:wrapNone/>
                <wp:docPr id="8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2348230"/>
                          <a:chOff x="894" y="11680"/>
                          <a:chExt cx="10085" cy="3698"/>
                        </a:xfrm>
                      </wpg:grpSpPr>
                      <wps:wsp>
                        <wps:cNvPr id="87" name="Text Box 2"/>
                        <wps:cNvSpPr txBox="1">
                          <a:spLocks noChangeArrowheads="1"/>
                        </wps:cNvSpPr>
                        <wps:spPr bwMode="auto">
                          <a:xfrm>
                            <a:off x="1001" y="11680"/>
                            <a:ext cx="9892" cy="1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0BE" w:rsidRPr="00685A49" w:rsidRDefault="00C330BE" w:rsidP="00C330BE">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1A1B64">
                                  <w:rPr>
                                    <w:rStyle w:val="Hyperlink"/>
                                    <w:rFonts w:cs="Arial"/>
                                    <w:sz w:val="16"/>
                                    <w:szCs w:val="16"/>
                                  </w:rPr>
                                  <w:t>Like</w:t>
                                </w:r>
                              </w:hyperlink>
                              <w:r>
                                <w:rPr>
                                  <w:rFonts w:cs="Arial"/>
                                  <w:sz w:val="16"/>
                                  <w:szCs w:val="16"/>
                                </w:rPr>
                                <w:t>’ or ‘</w:t>
                              </w:r>
                              <w:hyperlink r:id="rId1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330BE" w:rsidRPr="00301B34" w:rsidRDefault="00C330BE" w:rsidP="00C330BE">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4" w:history="1">
                                <w:r w:rsidRPr="00301B34">
                                  <w:rPr>
                                    <w:rStyle w:val="Hyperlink"/>
                                    <w:rFonts w:cs="Arial"/>
                                    <w:sz w:val="16"/>
                                    <w:szCs w:val="16"/>
                                  </w:rPr>
                                  <w:t>www.ocr.org.uk/expression-of-interest</w:t>
                                </w:r>
                              </w:hyperlink>
                            </w:p>
                            <w:p w:rsidR="00C330BE" w:rsidRPr="00301B34" w:rsidRDefault="00C330BE" w:rsidP="00C330BE">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C330BE" w:rsidRPr="00FB63C2" w:rsidRDefault="00C330BE" w:rsidP="00C330BE">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upright="1">
                          <a:noAutofit/>
                        </wps:bodyPr>
                      </wps:wsp>
                      <wps:wsp>
                        <wps:cNvPr id="88" name="AutoShape 2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s:cNvSpPr>
                          <a:spLocks noChangeArrowheads="1"/>
                        </wps:cNvSpPr>
                        <wps:spPr bwMode="auto">
                          <a:xfrm>
                            <a:off x="894" y="13583"/>
                            <a:ext cx="10085" cy="179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330BE" w:rsidRDefault="00C330BE" w:rsidP="00C330B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C330BE" w:rsidRDefault="00C330BE" w:rsidP="00C330BE">
                              <w:pPr>
                                <w:spacing w:after="0" w:line="360" w:lineRule="auto"/>
                                <w:rPr>
                                  <w:rFonts w:cs="Arial"/>
                                  <w:color w:val="000000"/>
                                  <w:sz w:val="12"/>
                                  <w:szCs w:val="12"/>
                                </w:rPr>
                              </w:pPr>
                              <w:r>
                                <w:rPr>
                                  <w:rFonts w:cs="Arial"/>
                                  <w:color w:val="000000"/>
                                  <w:sz w:val="12"/>
                                  <w:szCs w:val="12"/>
                                </w:rPr>
                                <w:t>OCR acknowledges the u</w:t>
                              </w:r>
                              <w:r w:rsidR="00666CF0">
                                <w:rPr>
                                  <w:rFonts w:cs="Arial"/>
                                  <w:color w:val="000000"/>
                                  <w:sz w:val="12"/>
                                  <w:szCs w:val="12"/>
                                </w:rPr>
                                <w:t xml:space="preserve">se of the following content: </w:t>
                              </w:r>
                              <w:r w:rsidR="00666CF0">
                                <w:rPr>
                                  <w:rFonts w:cs="Arial"/>
                                  <w:sz w:val="12"/>
                                  <w:szCs w:val="12"/>
                                </w:rPr>
                                <w:t xml:space="preserve">Earthquake damage: </w:t>
                              </w:r>
                              <w:proofErr w:type="spellStart"/>
                              <w:r w:rsidR="00666CF0">
                                <w:rPr>
                                  <w:rFonts w:cs="Arial"/>
                                  <w:sz w:val="12"/>
                                  <w:szCs w:val="12"/>
                                </w:rPr>
                                <w:t>Baloncici</w:t>
                              </w:r>
                              <w:proofErr w:type="spellEnd"/>
                              <w:r w:rsidR="00666CF0">
                                <w:rPr>
                                  <w:rFonts w:cs="Arial"/>
                                  <w:sz w:val="12"/>
                                  <w:szCs w:val="12"/>
                                </w:rPr>
                                <w:t>/Shutterstock.com.</w:t>
                              </w:r>
                            </w:p>
                            <w:p w:rsidR="00C330BE" w:rsidRPr="00580794" w:rsidRDefault="00C330BE" w:rsidP="00C330B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5"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19" o:spid="_x0000_s1027" style="position:absolute;margin-left:44.75pt;margin-top:584.75pt;width:504.25pt;height:184.9pt;z-index:251654144;mso-position-horizontal-relative:page;mso-position-vertical-relative:page" coordorigin="894,11680" coordsize="10085,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">
                <v:shape id="Text Box 2" o:spid="_x0000_s1028" type="#_x0000_t202" style="position:absolute;left:1001;top:11680;width:9892;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C330BE" w:rsidRPr="00685A49" w:rsidRDefault="00C330BE" w:rsidP="00C330BE">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330BE" w:rsidRPr="00301B34" w:rsidRDefault="00C330BE" w:rsidP="00C330BE">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8" w:history="1">
                          <w:r w:rsidRPr="00301B34">
                            <w:rPr>
                              <w:rStyle w:val="Hyperlink"/>
                              <w:rFonts w:cs="Arial"/>
                              <w:sz w:val="16"/>
                              <w:szCs w:val="16"/>
                            </w:rPr>
                            <w:t>www.ocr.org.uk/expression-of-interest</w:t>
                          </w:r>
                        </w:hyperlink>
                      </w:p>
                      <w:p w:rsidR="00C330BE" w:rsidRPr="00301B34" w:rsidRDefault="00C330BE" w:rsidP="00C330BE">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C330BE" w:rsidRPr="00FB63C2" w:rsidRDefault="00C330BE" w:rsidP="00C330BE">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v:roundrect id="AutoShape 21"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894;top:13583;width:10085;height:17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8EA&#10;AADbAAAADwAAAGRycy9kb3ducmV2LnhtbERP3WrCMBS+F/YO4Qx2p6kOpeuMpRPKdjEQax/g0BzT&#10;uuakNFnt3n65GOzy4/vf57PtxUSj7xwrWK8SEMSN0x0bBfWlXKYgfEDW2DsmBT/kIT88LPaYaXfn&#10;M01VMCKGsM9QQRvCkEnpm5Ys+pUbiCN3daPFEOFopB7xHsNtLzdJspMWO44NLQ50bKn5qr6tgrfq&#10;k83WvKyLOiVXnuxzvb29K/X0OBevIALN4V/85/7QCtI4Nn6JP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wvgfBAAAA2wAAAA8AAAAAAAAAAAAAAAAAmAIAAGRycy9kb3du&#10;cmV2LnhtbFBLBQYAAAAABAAEAPUAAACGAwAAAAA=&#10;" fillcolor="#d8d8d8" stroked="f" strokeweight="2pt">
                  <v:textbox style="mso-fit-shape-to-text:t">
                    <w:txbxContent>
                      <w:p w:rsidR="00C330BE" w:rsidRDefault="00C330BE" w:rsidP="00C330B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C330BE" w:rsidRDefault="00C330BE" w:rsidP="00C330BE">
                        <w:pPr>
                          <w:spacing w:after="0" w:line="360" w:lineRule="auto"/>
                          <w:rPr>
                            <w:rFonts w:cs="Arial"/>
                            <w:color w:val="000000"/>
                            <w:sz w:val="12"/>
                            <w:szCs w:val="12"/>
                          </w:rPr>
                        </w:pPr>
                        <w:r>
                          <w:rPr>
                            <w:rFonts w:cs="Arial"/>
                            <w:color w:val="000000"/>
                            <w:sz w:val="12"/>
                            <w:szCs w:val="12"/>
                          </w:rPr>
                          <w:t>OCR acknowledges the u</w:t>
                        </w:r>
                        <w:r w:rsidR="00666CF0">
                          <w:rPr>
                            <w:rFonts w:cs="Arial"/>
                            <w:color w:val="000000"/>
                            <w:sz w:val="12"/>
                            <w:szCs w:val="12"/>
                          </w:rPr>
                          <w:t xml:space="preserve">se of the following content: </w:t>
                        </w:r>
                        <w:r w:rsidR="00666CF0">
                          <w:rPr>
                            <w:rFonts w:cs="Arial"/>
                            <w:sz w:val="12"/>
                            <w:szCs w:val="12"/>
                          </w:rPr>
                          <w:t xml:space="preserve">Earthquake damage: </w:t>
                        </w:r>
                        <w:proofErr w:type="spellStart"/>
                        <w:r w:rsidR="00666CF0">
                          <w:rPr>
                            <w:rFonts w:cs="Arial"/>
                            <w:sz w:val="12"/>
                            <w:szCs w:val="12"/>
                          </w:rPr>
                          <w:t>Baloncici</w:t>
                        </w:r>
                        <w:proofErr w:type="spellEnd"/>
                        <w:r w:rsidR="00666CF0">
                          <w:rPr>
                            <w:rFonts w:cs="Arial"/>
                            <w:sz w:val="12"/>
                            <w:szCs w:val="12"/>
                          </w:rPr>
                          <w:t>/Shutterstock.com.</w:t>
                        </w:r>
                      </w:p>
                      <w:p w:rsidR="00C330BE" w:rsidRPr="00580794" w:rsidRDefault="00C330BE" w:rsidP="00C330B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9" w:history="1">
                          <w:r>
                            <w:rPr>
                              <w:rStyle w:val="Hyperlink"/>
                              <w:rFonts w:cs="Arial"/>
                              <w:sz w:val="12"/>
                              <w:szCs w:val="12"/>
                              <w:lang w:eastAsia="en-GB"/>
                            </w:rPr>
                            <w:t>resources.feedback@ocr.org.uk</w:t>
                          </w:r>
                        </w:hyperlink>
                      </w:p>
                    </w:txbxContent>
                  </v:textbox>
                </v:roundrect>
                <w10:wrap anchorx="page" anchory="page"/>
                <w10:anchorlock/>
              </v:group>
            </w:pict>
          </mc:Fallback>
        </mc:AlternateContent>
      </w:r>
    </w:p>
    <w:p w:rsidR="007953E7" w:rsidRDefault="007953E7" w:rsidP="00085224">
      <w:pPr>
        <w:pStyle w:val="Heading1"/>
      </w:pPr>
      <w:r>
        <w:lastRenderedPageBreak/>
        <w:t>Lesson Element</w:t>
      </w:r>
    </w:p>
    <w:p w:rsidR="007953E7" w:rsidRPr="008E6607" w:rsidRDefault="00BB57C0" w:rsidP="00085224">
      <w:pPr>
        <w:pStyle w:val="Heading1"/>
      </w:pPr>
      <w:r w:rsidRPr="00BB57C0">
        <w:t>Roots and Shoots</w:t>
      </w:r>
    </w:p>
    <w:p w:rsidR="00F53ED3" w:rsidRDefault="00A538DE" w:rsidP="007953E7">
      <w:pPr>
        <w:pStyle w:val="Heading2"/>
      </w:pPr>
      <w:bookmarkStart w:id="0" w:name="_Learner_Activity"/>
      <w:bookmarkEnd w:id="0"/>
      <w:r>
        <w:t>Learner</w:t>
      </w:r>
      <w:r w:rsidR="007953E7">
        <w:t xml:space="preserve"> Activity</w:t>
      </w:r>
    </w:p>
    <w:p w:rsidR="007953E7" w:rsidRDefault="007953E7" w:rsidP="007953E7"/>
    <w:p w:rsidR="00BB57C0" w:rsidRPr="00BB57C0" w:rsidRDefault="00BB57C0" w:rsidP="00BB57C0">
      <w:pPr>
        <w:pStyle w:val="Heading3"/>
      </w:pPr>
      <w:r w:rsidRPr="00BB57C0">
        <w:t>Learner Task 1</w:t>
      </w:r>
    </w:p>
    <w:p w:rsidR="00BB57C0" w:rsidRDefault="00BB57C0" w:rsidP="00BB57C0">
      <w:pPr>
        <w:pStyle w:val="BasicParagraph"/>
        <w:suppressAutoHyphens/>
        <w:spacing w:before="113" w:line="360" w:lineRule="auto"/>
        <w:rPr>
          <w:rFonts w:ascii="Arial" w:hAnsi="Arial" w:cs="Arial"/>
          <w:sz w:val="22"/>
          <w:szCs w:val="22"/>
        </w:rPr>
      </w:pPr>
      <w:r>
        <w:rPr>
          <w:rFonts w:ascii="Arial" w:hAnsi="Arial" w:cs="Arial"/>
          <w:sz w:val="22"/>
          <w:szCs w:val="22"/>
        </w:rPr>
        <w:t>For each of the scenarios you should:</w:t>
      </w:r>
    </w:p>
    <w:p w:rsidR="00BB57C0" w:rsidRPr="00151886" w:rsidRDefault="00BB57C0" w:rsidP="00BB57C0">
      <w:pPr>
        <w:pStyle w:val="BasicParagraph"/>
        <w:numPr>
          <w:ilvl w:val="0"/>
          <w:numId w:val="5"/>
        </w:numPr>
        <w:suppressAutoHyphens/>
        <w:spacing w:before="113"/>
        <w:rPr>
          <w:rFonts w:ascii="Arial" w:hAnsi="Arial" w:cs="Arial"/>
          <w:sz w:val="22"/>
          <w:szCs w:val="22"/>
        </w:rPr>
      </w:pPr>
      <w:r w:rsidRPr="00151886">
        <w:rPr>
          <w:rFonts w:ascii="Arial" w:hAnsi="Arial" w:cs="Arial"/>
          <w:sz w:val="22"/>
          <w:szCs w:val="22"/>
        </w:rPr>
        <w:t xml:space="preserve">Decide on the behaviour of </w:t>
      </w:r>
      <w:r>
        <w:rPr>
          <w:rFonts w:ascii="Arial" w:hAnsi="Arial" w:cs="Arial"/>
          <w:sz w:val="22"/>
          <w:szCs w:val="22"/>
        </w:rPr>
        <w:t xml:space="preserve">the </w:t>
      </w:r>
      <w:r w:rsidRPr="00151886">
        <w:rPr>
          <w:rFonts w:ascii="Arial" w:hAnsi="Arial" w:cs="Arial"/>
          <w:sz w:val="22"/>
          <w:szCs w:val="22"/>
        </w:rPr>
        <w:t>auxins (plant hormones that stimulate or inhibit growth)</w:t>
      </w:r>
      <w:r>
        <w:rPr>
          <w:rFonts w:ascii="Arial" w:hAnsi="Arial" w:cs="Arial"/>
          <w:sz w:val="22"/>
          <w:szCs w:val="22"/>
        </w:rPr>
        <w:t>.</w:t>
      </w:r>
    </w:p>
    <w:p w:rsidR="00BB57C0" w:rsidRPr="00151886" w:rsidRDefault="00BB57C0" w:rsidP="00BB57C0">
      <w:pPr>
        <w:pStyle w:val="BasicParagraph"/>
        <w:numPr>
          <w:ilvl w:val="0"/>
          <w:numId w:val="5"/>
        </w:numPr>
        <w:suppressAutoHyphens/>
        <w:spacing w:before="113"/>
        <w:rPr>
          <w:rFonts w:ascii="Arial" w:hAnsi="Arial" w:cs="Arial"/>
          <w:sz w:val="22"/>
          <w:szCs w:val="22"/>
        </w:rPr>
      </w:pPr>
      <w:r>
        <w:rPr>
          <w:rFonts w:ascii="Arial" w:hAnsi="Arial" w:cs="Arial"/>
          <w:sz w:val="22"/>
          <w:szCs w:val="22"/>
        </w:rPr>
        <w:t xml:space="preserve">Draw on the diagram </w:t>
      </w:r>
      <w:r w:rsidRPr="00151886">
        <w:rPr>
          <w:rFonts w:ascii="Arial" w:hAnsi="Arial" w:cs="Arial"/>
          <w:sz w:val="22"/>
          <w:szCs w:val="22"/>
        </w:rPr>
        <w:t>the hormones in the correct location on the shoot or root</w:t>
      </w:r>
      <w:r>
        <w:rPr>
          <w:rFonts w:ascii="Arial" w:hAnsi="Arial" w:cs="Arial"/>
          <w:sz w:val="22"/>
          <w:szCs w:val="22"/>
        </w:rPr>
        <w:t>.</w:t>
      </w:r>
    </w:p>
    <w:p w:rsidR="00BB57C0" w:rsidRDefault="00BB57C0" w:rsidP="00BB57C0">
      <w:pPr>
        <w:pStyle w:val="BasicParagraph"/>
        <w:numPr>
          <w:ilvl w:val="0"/>
          <w:numId w:val="5"/>
        </w:numPr>
        <w:suppressAutoHyphens/>
        <w:spacing w:before="113" w:line="360" w:lineRule="auto"/>
        <w:rPr>
          <w:rFonts w:ascii="Arial" w:hAnsi="Arial" w:cs="Arial"/>
          <w:sz w:val="22"/>
          <w:szCs w:val="22"/>
        </w:rPr>
      </w:pPr>
      <w:r>
        <w:rPr>
          <w:rFonts w:ascii="Arial" w:hAnsi="Arial" w:cs="Arial"/>
          <w:sz w:val="22"/>
          <w:szCs w:val="22"/>
        </w:rPr>
        <w:t>Amend the diagram by d</w:t>
      </w:r>
      <w:r w:rsidRPr="00151886">
        <w:rPr>
          <w:rFonts w:ascii="Arial" w:hAnsi="Arial" w:cs="Arial"/>
          <w:sz w:val="22"/>
          <w:szCs w:val="22"/>
        </w:rPr>
        <w:t>raw</w:t>
      </w:r>
      <w:r>
        <w:rPr>
          <w:rFonts w:ascii="Arial" w:hAnsi="Arial" w:cs="Arial"/>
          <w:sz w:val="22"/>
          <w:szCs w:val="22"/>
        </w:rPr>
        <w:t>ing</w:t>
      </w:r>
      <w:r w:rsidRPr="00151886">
        <w:rPr>
          <w:rFonts w:ascii="Arial" w:hAnsi="Arial" w:cs="Arial"/>
          <w:sz w:val="22"/>
          <w:szCs w:val="22"/>
        </w:rPr>
        <w:t xml:space="preserve"> what you would think the outcome would be in each case.</w:t>
      </w:r>
    </w:p>
    <w:p w:rsidR="00BB57C0" w:rsidRDefault="00BB57C0" w:rsidP="007953E7"/>
    <w:p w:rsidR="00FC2BFD" w:rsidRPr="00FC2BFD" w:rsidRDefault="00666CF0" w:rsidP="00FC2BFD">
      <w:pPr>
        <w:pStyle w:val="Heading3"/>
      </w:pPr>
      <w:r>
        <w:rPr>
          <w:rFonts w:cs="Arial"/>
          <w:noProof/>
          <w:sz w:val="22"/>
          <w:lang w:eastAsia="en-GB"/>
        </w:rPr>
        <w:drawing>
          <wp:anchor distT="0" distB="0" distL="114300" distR="114300" simplePos="0" relativeHeight="251657216" behindDoc="1" locked="0" layoutInCell="1" allowOverlap="1">
            <wp:simplePos x="0" y="0"/>
            <wp:positionH relativeFrom="column">
              <wp:posOffset>96520</wp:posOffset>
            </wp:positionH>
            <wp:positionV relativeFrom="paragraph">
              <wp:posOffset>842010</wp:posOffset>
            </wp:positionV>
            <wp:extent cx="5717540" cy="3301365"/>
            <wp:effectExtent l="0" t="0" r="0" b="0"/>
            <wp:wrapNone/>
            <wp:docPr id="85" name="Picture 27" title="Auxins in sh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7540" cy="330136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FC2BFD" w:rsidRPr="00FC2BFD">
        <w:t>Auxins</w:t>
      </w:r>
      <w:proofErr w:type="spellEnd"/>
      <w:r w:rsidR="00FC2BFD" w:rsidRPr="00FC2BFD">
        <w:t xml:space="preserve"> in Shoots</w:t>
      </w:r>
    </w:p>
    <w:p w:rsidR="007953E7" w:rsidRDefault="007953E7" w:rsidP="00FC2BFD">
      <w:pPr>
        <w:pStyle w:val="BasicParagraph"/>
        <w:suppressAutoHyphens/>
        <w:spacing w:before="113" w:line="360" w:lineRule="auto"/>
        <w:rPr>
          <w:rFonts w:ascii="Arial" w:hAnsi="Arial" w:cs="Arial"/>
          <w:sz w:val="22"/>
          <w:szCs w:val="22"/>
        </w:rPr>
      </w:pPr>
    </w:p>
    <w:p w:rsidR="00FC2BFD" w:rsidRDefault="00FC2BFD" w:rsidP="00FC2BFD">
      <w:pPr>
        <w:pStyle w:val="BasicParagraph"/>
        <w:suppressAutoHyphens/>
        <w:spacing w:before="113" w:line="360" w:lineRule="auto"/>
        <w:rPr>
          <w:rFonts w:ascii="Arial" w:hAnsi="Arial" w:cs="Arial"/>
          <w:sz w:val="22"/>
          <w:szCs w:val="22"/>
        </w:rPr>
      </w:pPr>
    </w:p>
    <w:p w:rsidR="00FC2BFD" w:rsidRDefault="00FC2BFD" w:rsidP="00FC2BFD">
      <w:pPr>
        <w:pStyle w:val="BasicParagraph"/>
        <w:suppressAutoHyphens/>
        <w:spacing w:before="113" w:line="360" w:lineRule="auto"/>
        <w:rPr>
          <w:rFonts w:ascii="Arial" w:hAnsi="Arial" w:cs="Arial"/>
          <w:sz w:val="22"/>
          <w:szCs w:val="22"/>
        </w:rPr>
      </w:pPr>
    </w:p>
    <w:p w:rsidR="00320205" w:rsidRDefault="00320205" w:rsidP="00FC2BFD">
      <w:pPr>
        <w:pStyle w:val="BasicParagraph"/>
        <w:suppressAutoHyphens/>
        <w:spacing w:before="113" w:line="360" w:lineRule="auto"/>
        <w:rPr>
          <w:rFonts w:ascii="Arial" w:hAnsi="Arial" w:cs="Arial"/>
          <w:sz w:val="22"/>
          <w:szCs w:val="22"/>
        </w:rPr>
      </w:pPr>
    </w:p>
    <w:p w:rsidR="00320205" w:rsidRDefault="00320205" w:rsidP="00FC2BFD">
      <w:pPr>
        <w:pStyle w:val="BasicParagraph"/>
        <w:suppressAutoHyphens/>
        <w:spacing w:before="113" w:line="360" w:lineRule="auto"/>
        <w:rPr>
          <w:rFonts w:ascii="Arial" w:hAnsi="Arial" w:cs="Arial"/>
          <w:sz w:val="22"/>
          <w:szCs w:val="22"/>
        </w:rPr>
      </w:pPr>
    </w:p>
    <w:p w:rsidR="00320205" w:rsidRDefault="00320205" w:rsidP="00FC2BFD">
      <w:pPr>
        <w:pStyle w:val="BasicParagraph"/>
        <w:suppressAutoHyphens/>
        <w:spacing w:before="113" w:line="360" w:lineRule="auto"/>
        <w:rPr>
          <w:rFonts w:ascii="Arial" w:hAnsi="Arial" w:cs="Arial"/>
          <w:sz w:val="22"/>
          <w:szCs w:val="22"/>
        </w:rPr>
      </w:pPr>
    </w:p>
    <w:p w:rsidR="00320205" w:rsidRDefault="00320205" w:rsidP="00FC2BFD">
      <w:pPr>
        <w:pStyle w:val="BasicParagraph"/>
        <w:suppressAutoHyphens/>
        <w:spacing w:before="113" w:line="360" w:lineRule="auto"/>
        <w:rPr>
          <w:rFonts w:ascii="Arial" w:hAnsi="Arial" w:cs="Arial"/>
          <w:sz w:val="22"/>
          <w:szCs w:val="22"/>
        </w:rPr>
      </w:pPr>
    </w:p>
    <w:p w:rsidR="00320205" w:rsidRDefault="00320205" w:rsidP="00FC2BFD">
      <w:pPr>
        <w:pStyle w:val="BasicParagraph"/>
        <w:suppressAutoHyphens/>
        <w:spacing w:before="113" w:line="360" w:lineRule="auto"/>
        <w:rPr>
          <w:rFonts w:ascii="Arial" w:hAnsi="Arial" w:cs="Arial"/>
          <w:sz w:val="22"/>
          <w:szCs w:val="22"/>
        </w:rPr>
      </w:pPr>
    </w:p>
    <w:p w:rsidR="00320205" w:rsidRDefault="00320205" w:rsidP="00FC2BFD">
      <w:pPr>
        <w:pStyle w:val="BasicParagraph"/>
        <w:suppressAutoHyphens/>
        <w:spacing w:before="113" w:line="360" w:lineRule="auto"/>
        <w:rPr>
          <w:rFonts w:ascii="Arial" w:hAnsi="Arial" w:cs="Arial"/>
          <w:sz w:val="22"/>
          <w:szCs w:val="22"/>
        </w:rPr>
      </w:pPr>
    </w:p>
    <w:p w:rsidR="00320205" w:rsidRDefault="00320205" w:rsidP="00FC2BFD">
      <w:pPr>
        <w:pStyle w:val="BasicParagraph"/>
        <w:suppressAutoHyphens/>
        <w:spacing w:before="113" w:line="360" w:lineRule="auto"/>
        <w:rPr>
          <w:rFonts w:ascii="Arial" w:hAnsi="Arial" w:cs="Arial"/>
          <w:sz w:val="22"/>
          <w:szCs w:val="22"/>
        </w:rPr>
      </w:pPr>
    </w:p>
    <w:p w:rsidR="00320205" w:rsidRDefault="00320205" w:rsidP="00FC2BFD">
      <w:pPr>
        <w:pStyle w:val="BasicParagraph"/>
        <w:suppressAutoHyphens/>
        <w:spacing w:before="113" w:line="360" w:lineRule="auto"/>
        <w:rPr>
          <w:rFonts w:ascii="Arial" w:hAnsi="Arial" w:cs="Arial"/>
          <w:sz w:val="22"/>
          <w:szCs w:val="22"/>
        </w:rPr>
      </w:pPr>
    </w:p>
    <w:p w:rsidR="00320205" w:rsidRDefault="00320205" w:rsidP="00FC2BFD">
      <w:pPr>
        <w:pStyle w:val="BasicParagraph"/>
        <w:suppressAutoHyphens/>
        <w:spacing w:before="113" w:line="360" w:lineRule="auto"/>
        <w:rPr>
          <w:rFonts w:ascii="Arial" w:hAnsi="Arial" w:cs="Arial"/>
          <w:sz w:val="22"/>
          <w:szCs w:val="22"/>
        </w:rPr>
      </w:pPr>
    </w:p>
    <w:p w:rsidR="00320205" w:rsidRDefault="00320205" w:rsidP="00FC2BFD">
      <w:pPr>
        <w:pStyle w:val="BasicParagraph"/>
        <w:suppressAutoHyphens/>
        <w:spacing w:before="113" w:line="360" w:lineRule="auto"/>
        <w:rPr>
          <w:rFonts w:ascii="Arial" w:hAnsi="Arial" w:cs="Arial"/>
          <w:sz w:val="22"/>
          <w:szCs w:val="22"/>
        </w:rPr>
      </w:pPr>
    </w:p>
    <w:p w:rsidR="00DA7E53" w:rsidRPr="00FC2BFD" w:rsidRDefault="00DA7E53" w:rsidP="00FC2BFD">
      <w:pPr>
        <w:pStyle w:val="BasicParagraph"/>
        <w:suppressAutoHyphens/>
        <w:spacing w:before="113" w:line="360" w:lineRule="auto"/>
        <w:rPr>
          <w:rFonts w:ascii="Arial" w:hAnsi="Arial" w:cs="Arial"/>
          <w:sz w:val="22"/>
          <w:szCs w:val="22"/>
        </w:rPr>
      </w:pPr>
    </w:p>
    <w:p w:rsidR="007953E7" w:rsidRPr="00FC2BFD" w:rsidRDefault="007953E7" w:rsidP="00FC2BFD">
      <w:pPr>
        <w:pStyle w:val="BasicParagraph"/>
        <w:suppressAutoHyphens/>
        <w:spacing w:before="113" w:line="360" w:lineRule="auto"/>
        <w:rPr>
          <w:rFonts w:ascii="Arial" w:hAnsi="Arial" w:cs="Arial"/>
          <w:sz w:val="22"/>
          <w:szCs w:val="22"/>
        </w:rPr>
        <w:sectPr w:rsidR="007953E7" w:rsidRPr="00FC2BFD" w:rsidSect="00F80030">
          <w:headerReference w:type="default" r:id="rId21"/>
          <w:footerReference w:type="default" r:id="rId22"/>
          <w:pgSz w:w="11906" w:h="16838" w:code="9"/>
          <w:pgMar w:top="1843" w:right="1134" w:bottom="1440" w:left="1134" w:header="709" w:footer="709" w:gutter="0"/>
          <w:cols w:space="708"/>
          <w:docGrid w:linePitch="360"/>
        </w:sectPr>
      </w:pPr>
    </w:p>
    <w:p w:rsidR="00DA7E53" w:rsidRPr="00DA7E53" w:rsidRDefault="00DA7E53" w:rsidP="00DA7E53">
      <w:pPr>
        <w:pStyle w:val="Heading3"/>
      </w:pPr>
      <w:r w:rsidRPr="00DA7E53">
        <w:lastRenderedPageBreak/>
        <w:t>Auxins in Roots</w:t>
      </w:r>
    </w:p>
    <w:p w:rsidR="00064CD4" w:rsidRDefault="00666CF0" w:rsidP="00D21C92">
      <w:r>
        <w:rPr>
          <w:noProof/>
          <w:lang w:eastAsia="en-GB"/>
        </w:rPr>
        <w:drawing>
          <wp:anchor distT="0" distB="0" distL="114300" distR="114300" simplePos="0" relativeHeight="251658240" behindDoc="0" locked="0" layoutInCell="1" allowOverlap="1">
            <wp:simplePos x="0" y="0"/>
            <wp:positionH relativeFrom="column">
              <wp:posOffset>910590</wp:posOffset>
            </wp:positionH>
            <wp:positionV relativeFrom="paragraph">
              <wp:posOffset>462915</wp:posOffset>
            </wp:positionV>
            <wp:extent cx="3793490" cy="2205355"/>
            <wp:effectExtent l="0" t="0" r="0" b="4445"/>
            <wp:wrapNone/>
            <wp:docPr id="84" name="Picture 28" title="Gravity on plant 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93490" cy="2205355"/>
                    </a:xfrm>
                    <a:prstGeom prst="rect">
                      <a:avLst/>
                    </a:prstGeom>
                    <a:noFill/>
                  </pic:spPr>
                </pic:pic>
              </a:graphicData>
            </a:graphic>
            <wp14:sizeRelH relativeFrom="page">
              <wp14:pctWidth>0</wp14:pctWidth>
            </wp14:sizeRelH>
            <wp14:sizeRelV relativeFrom="page">
              <wp14:pctHeight>0</wp14:pctHeight>
            </wp14:sizeRelV>
          </wp:anchor>
        </w:drawing>
      </w:r>
    </w:p>
    <w:p w:rsidR="00DA7E53" w:rsidRDefault="00DA7E53" w:rsidP="00D21C92"/>
    <w:p w:rsidR="00DA7E53" w:rsidRDefault="00DA7E53" w:rsidP="00D21C92"/>
    <w:p w:rsidR="00DA7E53" w:rsidRDefault="00DA7E53" w:rsidP="00D21C92"/>
    <w:p w:rsidR="00DA7E53" w:rsidRDefault="00DA7E53" w:rsidP="00D21C92"/>
    <w:p w:rsidR="00DA7E53" w:rsidRDefault="00DA7E53" w:rsidP="00D21C92"/>
    <w:p w:rsidR="00DA7E53" w:rsidRDefault="00DA7E53" w:rsidP="00D21C92"/>
    <w:p w:rsidR="00DA7E53" w:rsidRDefault="00DA7E53" w:rsidP="00D21C92"/>
    <w:p w:rsidR="00DA7E53" w:rsidRDefault="00DA7E53" w:rsidP="00D21C92"/>
    <w:p w:rsidR="00DA7E53" w:rsidRDefault="00DA7E53" w:rsidP="00D21C92"/>
    <w:p w:rsidR="00CA1AC7" w:rsidRDefault="00CA1AC7" w:rsidP="00D21C92"/>
    <w:p w:rsidR="00DA7E53" w:rsidRDefault="00DA7E53" w:rsidP="00D21C92"/>
    <w:p w:rsidR="00DA7E53" w:rsidRPr="00DA7E53" w:rsidRDefault="00DA7E53" w:rsidP="00DA7E53">
      <w:pPr>
        <w:pStyle w:val="Heading3"/>
      </w:pPr>
      <w:r w:rsidRPr="00DA7E53">
        <w:t>Auxins in Shoots</w:t>
      </w:r>
    </w:p>
    <w:p w:rsidR="00DA7E53" w:rsidRDefault="00DA7E53" w:rsidP="00D21C92"/>
    <w:p w:rsidR="00DA7E53" w:rsidRDefault="00666CF0" w:rsidP="00D21C92">
      <w:r>
        <w:rPr>
          <w:noProof/>
          <w:lang w:eastAsia="en-GB"/>
        </w:rPr>
        <w:drawing>
          <wp:anchor distT="0" distB="0" distL="114300" distR="114300" simplePos="0" relativeHeight="251659264" behindDoc="0" locked="0" layoutInCell="1" allowOverlap="1">
            <wp:simplePos x="0" y="0"/>
            <wp:positionH relativeFrom="column">
              <wp:posOffset>910590</wp:posOffset>
            </wp:positionH>
            <wp:positionV relativeFrom="paragraph">
              <wp:posOffset>65405</wp:posOffset>
            </wp:positionV>
            <wp:extent cx="4022725" cy="2393950"/>
            <wp:effectExtent l="0" t="0" r="0" b="6350"/>
            <wp:wrapNone/>
            <wp:docPr id="83" name="Picture 29" title="Gravity on plant sh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22725" cy="2393950"/>
                    </a:xfrm>
                    <a:prstGeom prst="rect">
                      <a:avLst/>
                    </a:prstGeom>
                    <a:noFill/>
                  </pic:spPr>
                </pic:pic>
              </a:graphicData>
            </a:graphic>
            <wp14:sizeRelH relativeFrom="page">
              <wp14:pctWidth>0</wp14:pctWidth>
            </wp14:sizeRelH>
            <wp14:sizeRelV relativeFrom="page">
              <wp14:pctHeight>0</wp14:pctHeight>
            </wp14:sizeRelV>
          </wp:anchor>
        </w:drawing>
      </w:r>
    </w:p>
    <w:p w:rsidR="00DA7E53" w:rsidRDefault="00DA7E53" w:rsidP="00D21C92"/>
    <w:p w:rsidR="00DA7E53" w:rsidRDefault="00DA7E53" w:rsidP="00D21C92"/>
    <w:p w:rsidR="00DA7E53" w:rsidRDefault="00DA7E53" w:rsidP="00D21C92"/>
    <w:p w:rsidR="00DA7E53" w:rsidRDefault="00DA7E53" w:rsidP="00D21C92"/>
    <w:p w:rsidR="00DA7E53" w:rsidRDefault="00DA7E53" w:rsidP="00D21C92"/>
    <w:p w:rsidR="00DA7E53" w:rsidRDefault="00DA7E53" w:rsidP="00D21C92"/>
    <w:p w:rsidR="00DA7E53" w:rsidRDefault="00DA7E53" w:rsidP="00D21C92"/>
    <w:p w:rsidR="00DA7E53" w:rsidRDefault="00DA7E53" w:rsidP="00D21C92"/>
    <w:p w:rsidR="00DA7E53" w:rsidRDefault="00DA7E53" w:rsidP="00D21C92"/>
    <w:p w:rsidR="00DA7E53" w:rsidRDefault="00DA7E53" w:rsidP="00D21C92">
      <w:pPr>
        <w:sectPr w:rsidR="00DA7E53" w:rsidSect="00F80030">
          <w:headerReference w:type="default" r:id="rId25"/>
          <w:pgSz w:w="11906" w:h="16838" w:code="9"/>
          <w:pgMar w:top="1843" w:right="1134" w:bottom="1440" w:left="1134" w:header="708" w:footer="708" w:gutter="0"/>
          <w:cols w:space="708"/>
          <w:docGrid w:linePitch="360"/>
        </w:sectPr>
      </w:pPr>
    </w:p>
    <w:p w:rsidR="007832F0" w:rsidRDefault="00BE0656" w:rsidP="007832F0">
      <w:pPr>
        <w:pStyle w:val="Heading3"/>
      </w:pPr>
      <w:r>
        <w:rPr>
          <w:noProof/>
          <w:lang w:eastAsia="en-GB"/>
        </w:rPr>
        <w:lastRenderedPageBreak/>
        <mc:AlternateContent>
          <mc:Choice Requires="wps">
            <w:drawing>
              <wp:anchor distT="0" distB="0" distL="114300" distR="114300" simplePos="0" relativeHeight="251653119" behindDoc="1" locked="0" layoutInCell="1" allowOverlap="1">
                <wp:simplePos x="0" y="0"/>
                <wp:positionH relativeFrom="column">
                  <wp:posOffset>-194310</wp:posOffset>
                </wp:positionH>
                <wp:positionV relativeFrom="paragraph">
                  <wp:posOffset>248920</wp:posOffset>
                </wp:positionV>
                <wp:extent cx="3105150" cy="2302510"/>
                <wp:effectExtent l="0" t="0" r="19050" b="21590"/>
                <wp:wrapNone/>
                <wp:docPr id="80"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302510"/>
                        </a:xfrm>
                        <a:prstGeom prst="roundRect">
                          <a:avLst>
                            <a:gd name="adj" fmla="val 16667"/>
                          </a:avLst>
                        </a:prstGeom>
                        <a:solidFill>
                          <a:srgbClr val="FFFFFF"/>
                        </a:solidFill>
                        <a:ln w="6350" algn="ctr">
                          <a:solidFill>
                            <a:srgbClr val="C0504D"/>
                          </a:solidFill>
                          <a:round/>
                          <a:headEnd/>
                          <a:tailEnd/>
                        </a:ln>
                      </wps:spPr>
                      <wps:txbx>
                        <w:txbxContent>
                          <w:p w:rsidR="00666CF0" w:rsidRDefault="00797458" w:rsidP="00666CF0">
                            <w:pPr>
                              <w:jc w:val="center"/>
                              <w:rPr>
                                <w:u w:val="single"/>
                              </w:rPr>
                            </w:pPr>
                            <w:r w:rsidRPr="00584BB3">
                              <w:rPr>
                                <w:u w:val="single"/>
                              </w:rPr>
                              <w:t>Key</w:t>
                            </w:r>
                          </w:p>
                          <w:p w:rsidR="00666CF0" w:rsidRPr="00666CF0" w:rsidRDefault="00666CF0" w:rsidP="00666CF0">
                            <w:pPr>
                              <w:jc w:val="center"/>
                              <w:rPr>
                                <w:sz w:val="2"/>
                                <w:u w:val="single"/>
                              </w:rPr>
                            </w:pPr>
                          </w:p>
                          <w:p w:rsidR="00797458" w:rsidRDefault="00797458" w:rsidP="00797458">
                            <w:pPr>
                              <w:jc w:val="center"/>
                            </w:pPr>
                            <w:r>
                              <w:t>= Stimulate growth</w:t>
                            </w:r>
                          </w:p>
                          <w:p w:rsidR="00797458" w:rsidRPr="00A67384" w:rsidRDefault="00797458" w:rsidP="00797458">
                            <w:pPr>
                              <w:jc w:val="center"/>
                              <w:rPr>
                                <w:sz w:val="8"/>
                              </w:rPr>
                            </w:pPr>
                          </w:p>
                          <w:p w:rsidR="00797458" w:rsidRDefault="00797458" w:rsidP="00797458">
                            <w:pPr>
                              <w:jc w:val="center"/>
                            </w:pPr>
                            <w:r>
                              <w:t xml:space="preserve">= Prohibit growth </w:t>
                            </w:r>
                          </w:p>
                          <w:p w:rsidR="00797458" w:rsidRDefault="00797458" w:rsidP="00797458">
                            <w:r>
                              <w:t>Note:  there are not 2 types of auxins they just behave differently depending on where they are.</w:t>
                            </w:r>
                          </w:p>
                        </w:txbxContent>
                      </wps:txbx>
                      <wps:bodyPr rot="0" vert="horz" wrap="square" lIns="91440" tIns="45720" rIns="91440" bIns="45720" anchor="ctr" anchorCtr="0" upright="1">
                        <a:noAutofit/>
                      </wps:bodyPr>
                    </wps:wsp>
                  </a:graphicData>
                </a:graphic>
              </wp:anchor>
            </w:drawing>
          </mc:Choice>
          <mc:Fallback>
            <w:pict>
              <v:roundrect id="Rounded Rectangle 1" o:spid="_x0000_s1030" style="position:absolute;margin-left:-15.3pt;margin-top:19.6pt;width:244.5pt;height:181.3pt;z-index:-25166336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" strokecolor="#c0504d" strokeweight=".5pt">
                <v:textbox>
                  <w:txbxContent>
                    <w:p w:rsidR="00666CF0" w:rsidRDefault="00797458" w:rsidP="00666CF0">
                      <w:pPr>
                        <w:jc w:val="center"/>
                        <w:rPr>
                          <w:u w:val="single"/>
                        </w:rPr>
                      </w:pPr>
                      <w:r w:rsidRPr="00584BB3">
                        <w:rPr>
                          <w:u w:val="single"/>
                        </w:rPr>
                        <w:t>Key</w:t>
                      </w:r>
                    </w:p>
                    <w:p w:rsidR="00666CF0" w:rsidRPr="00666CF0" w:rsidRDefault="00666CF0" w:rsidP="00666CF0">
                      <w:pPr>
                        <w:jc w:val="center"/>
                        <w:rPr>
                          <w:sz w:val="2"/>
                          <w:u w:val="single"/>
                        </w:rPr>
                      </w:pPr>
                    </w:p>
                    <w:p w:rsidR="00797458" w:rsidRDefault="00797458" w:rsidP="00797458">
                      <w:pPr>
                        <w:jc w:val="center"/>
                      </w:pPr>
                      <w:r>
                        <w:t>= Stimulate growth</w:t>
                      </w:r>
                    </w:p>
                    <w:p w:rsidR="00797458" w:rsidRPr="00A67384" w:rsidRDefault="00797458" w:rsidP="00797458">
                      <w:pPr>
                        <w:jc w:val="center"/>
                        <w:rPr>
                          <w:sz w:val="8"/>
                        </w:rPr>
                      </w:pPr>
                    </w:p>
                    <w:p w:rsidR="00797458" w:rsidRDefault="00797458" w:rsidP="00797458">
                      <w:pPr>
                        <w:jc w:val="center"/>
                      </w:pPr>
                      <w:r>
                        <w:t xml:space="preserve">= Prohibit growth </w:t>
                      </w:r>
                    </w:p>
                    <w:p w:rsidR="00797458" w:rsidRDefault="00797458" w:rsidP="00797458">
                      <w:r>
                        <w:t>Note:  there are not 2 types of auxins they just behave differently depending on where they are.</w:t>
                      </w:r>
                    </w:p>
                  </w:txbxContent>
                </v:textbox>
              </v:roundrect>
            </w:pict>
          </mc:Fallback>
        </mc:AlternateContent>
      </w:r>
      <w:r w:rsidR="007832F0" w:rsidRPr="007832F0">
        <w:t>Counters</w:t>
      </w:r>
    </w:p>
    <w:p w:rsidR="00BE0656" w:rsidRDefault="00BE0656" w:rsidP="00BE0656"/>
    <w:p w:rsidR="00BE0656" w:rsidRDefault="00BE0656" w:rsidP="00BE0656">
      <w:r>
        <w:rPr>
          <w:noProof/>
          <w:lang w:eastAsia="en-GB"/>
        </w:rPr>
        <w:drawing>
          <wp:anchor distT="0" distB="0" distL="114300" distR="114300" simplePos="0" relativeHeight="251660288" behindDoc="0" locked="0" layoutInCell="1" allowOverlap="1" wp14:anchorId="63E6537A" wp14:editId="161D6E07">
            <wp:simplePos x="0" y="0"/>
            <wp:positionH relativeFrom="margin">
              <wp:posOffset>192405</wp:posOffset>
            </wp:positionH>
            <wp:positionV relativeFrom="margin">
              <wp:posOffset>715645</wp:posOffset>
            </wp:positionV>
            <wp:extent cx="525145" cy="980440"/>
            <wp:effectExtent l="0" t="0" r="8255"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25145" cy="980440"/>
                    </a:xfrm>
                    <a:prstGeom prst="rect">
                      <a:avLst/>
                    </a:prstGeom>
                  </pic:spPr>
                </pic:pic>
              </a:graphicData>
            </a:graphic>
            <wp14:sizeRelH relativeFrom="margin">
              <wp14:pctWidth>0</wp14:pctWidth>
            </wp14:sizeRelH>
            <wp14:sizeRelV relativeFrom="margin">
              <wp14:pctHeight>0</wp14:pctHeight>
            </wp14:sizeRelV>
          </wp:anchor>
        </w:drawing>
      </w:r>
    </w:p>
    <w:p w:rsidR="00BE0656" w:rsidRDefault="00BE0656" w:rsidP="00BE0656"/>
    <w:p w:rsidR="00BE0656" w:rsidRPr="00BE0656" w:rsidRDefault="00BE0656" w:rsidP="00BE0656"/>
    <w:p w:rsidR="007832F0" w:rsidRDefault="007832F0" w:rsidP="00D21C92"/>
    <w:p w:rsidR="00C1698E" w:rsidRDefault="00C1698E" w:rsidP="00D21C92"/>
    <w:p w:rsidR="00C1698E" w:rsidRDefault="00C1698E" w:rsidP="00D21C92">
      <w:bookmarkStart w:id="1" w:name="_GoBack"/>
      <w:bookmarkEnd w:id="1"/>
    </w:p>
    <w:p w:rsidR="00C1698E" w:rsidRDefault="00BE0656" w:rsidP="00D21C92">
      <w:r>
        <w:rPr>
          <w:noProof/>
          <w:lang w:eastAsia="en-GB"/>
        </w:rPr>
        <w:drawing>
          <wp:inline distT="0" distB="0" distL="0" distR="0" wp14:anchorId="7CBD8C10" wp14:editId="7C31314F">
            <wp:extent cx="5943600" cy="5233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5233035"/>
                    </a:xfrm>
                    <a:prstGeom prst="rect">
                      <a:avLst/>
                    </a:prstGeom>
                  </pic:spPr>
                </pic:pic>
              </a:graphicData>
            </a:graphic>
          </wp:inline>
        </w:drawing>
      </w:r>
    </w:p>
    <w:p w:rsidR="00551083" w:rsidRDefault="00551083" w:rsidP="00122137"/>
    <w:sectPr w:rsidR="00551083" w:rsidSect="00F80030">
      <w:headerReference w:type="default" r:id="rId28"/>
      <w:footerReference w:type="default" r:id="rId29"/>
      <w:pgSz w:w="11906" w:h="16838" w:code="9"/>
      <w:pgMar w:top="1843"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296" w:rsidRDefault="00F33296" w:rsidP="00D21C92">
      <w:r>
        <w:separator/>
      </w:r>
    </w:p>
  </w:endnote>
  <w:endnote w:type="continuationSeparator" w:id="0">
    <w:p w:rsidR="00F33296" w:rsidRDefault="00F33296"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30" w:rsidRPr="00937FF3" w:rsidRDefault="00F80030" w:rsidP="00F80030">
    <w:pPr>
      <w:pStyle w:val="Footer"/>
      <w:tabs>
        <w:tab w:val="clear" w:pos="9026"/>
        <w:tab w:val="left" w:pos="8505"/>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F37DC">
      <w:rPr>
        <w:noProof/>
        <w:sz w:val="16"/>
        <w:szCs w:val="16"/>
      </w:rPr>
      <w:t>1</w:t>
    </w:r>
    <w:r w:rsidRPr="00937FF3">
      <w:rPr>
        <w:noProof/>
        <w:sz w:val="16"/>
        <w:szCs w:val="16"/>
      </w:rPr>
      <w:fldChar w:fldCharType="end"/>
    </w:r>
    <w:r>
      <w:rPr>
        <w:noProof/>
        <w:sz w:val="16"/>
        <w:szCs w:val="16"/>
      </w:rPr>
      <w:tab/>
    </w:r>
    <w:r w:rsidRPr="00937FF3">
      <w:rPr>
        <w:noProof/>
        <w:sz w:val="16"/>
        <w:szCs w:val="16"/>
      </w:rPr>
      <w:t>© OCR 201</w:t>
    </w:r>
    <w:r>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30" w:rsidRPr="00937FF3" w:rsidRDefault="00F80030" w:rsidP="00F80030">
    <w:pPr>
      <w:pStyle w:val="Footer"/>
      <w:tabs>
        <w:tab w:val="clear" w:pos="9026"/>
        <w:tab w:val="left" w:pos="8505"/>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F37DC">
      <w:rPr>
        <w:noProof/>
        <w:sz w:val="16"/>
        <w:szCs w:val="16"/>
      </w:rPr>
      <w:t>4</w:t>
    </w:r>
    <w:r w:rsidRPr="00937FF3">
      <w:rPr>
        <w:noProof/>
        <w:sz w:val="16"/>
        <w:szCs w:val="16"/>
      </w:rPr>
      <w:fldChar w:fldCharType="end"/>
    </w:r>
    <w:r>
      <w:rPr>
        <w:noProof/>
        <w:sz w:val="16"/>
        <w:szCs w:val="16"/>
      </w:rPr>
      <w:tab/>
    </w:r>
    <w:r w:rsidRPr="00937FF3">
      <w:rPr>
        <w:noProof/>
        <w:sz w:val="16"/>
        <w:szCs w:val="16"/>
      </w:rPr>
      <w:t>© OCR 201</w:t>
    </w:r>
    <w:r>
      <w:rPr>
        <w:noProof/>
        <w:sz w:val="16"/>
        <w:szCs w:val="16"/>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030" w:rsidRPr="00937FF3" w:rsidRDefault="00F80030" w:rsidP="00F80030">
    <w:pPr>
      <w:pStyle w:val="Footer"/>
      <w:tabs>
        <w:tab w:val="clear" w:pos="9026"/>
        <w:tab w:val="left" w:pos="8505"/>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BE0656">
      <w:rPr>
        <w:noProof/>
        <w:sz w:val="16"/>
        <w:szCs w:val="16"/>
      </w:rPr>
      <w:t>6</w:t>
    </w:r>
    <w:r w:rsidRPr="00937FF3">
      <w:rPr>
        <w:noProof/>
        <w:sz w:val="16"/>
        <w:szCs w:val="16"/>
      </w:rPr>
      <w:fldChar w:fldCharType="end"/>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296" w:rsidRDefault="00F33296" w:rsidP="00D21C92">
      <w:r>
        <w:separator/>
      </w:r>
    </w:p>
  </w:footnote>
  <w:footnote w:type="continuationSeparator" w:id="0">
    <w:p w:rsidR="00F33296" w:rsidRDefault="00F33296"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666CF0" w:rsidP="00D21C92">
    <w:pPr>
      <w:pStyle w:val="Header"/>
    </w:pPr>
    <w:r>
      <w:rPr>
        <w:noProof/>
        <w:lang w:eastAsia="en-GB"/>
      </w:rPr>
      <w:drawing>
        <wp:anchor distT="0" distB="0" distL="114300" distR="114300" simplePos="0" relativeHeight="251655680" behindDoc="1" locked="0" layoutInCell="1" allowOverlap="1">
          <wp:simplePos x="0" y="0"/>
          <wp:positionH relativeFrom="column">
            <wp:posOffset>-720090</wp:posOffset>
          </wp:positionH>
          <wp:positionV relativeFrom="paragraph">
            <wp:posOffset>-450215</wp:posOffset>
          </wp:positionV>
          <wp:extent cx="7548880" cy="1076325"/>
          <wp:effectExtent l="0" t="0" r="0" b="0"/>
          <wp:wrapTight wrapText="bothSides">
            <wp:wrapPolygon edited="0">
              <wp:start x="0" y="0"/>
              <wp:lineTo x="0" y="21409"/>
              <wp:lineTo x="21531" y="21409"/>
              <wp:lineTo x="21531" y="0"/>
              <wp:lineTo x="0" y="0"/>
            </wp:wrapPolygon>
          </wp:wrapTight>
          <wp:docPr id="52" name="Picture 52" descr="GCSE (9-1)&#10;Gateway Science Biology A and&#10;Twenty First Century Science Biology B&#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CSE (9-1)&#10;Gateway Science Biology A and&#10;Twenty First Century Science Biology B&#10;Teacher Inst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666CF0" w:rsidP="00D21C92">
    <w:pPr>
      <w:pStyle w:val="Header"/>
    </w:pPr>
    <w:r>
      <w:rPr>
        <w:noProof/>
        <w:lang w:eastAsia="en-GB"/>
      </w:rPr>
      <w:drawing>
        <wp:anchor distT="0" distB="0" distL="114300" distR="114300" simplePos="0" relativeHeight="251656704" behindDoc="1" locked="0" layoutInCell="1" allowOverlap="1">
          <wp:simplePos x="0" y="0"/>
          <wp:positionH relativeFrom="column">
            <wp:posOffset>-628650</wp:posOffset>
          </wp:positionH>
          <wp:positionV relativeFrom="paragraph">
            <wp:posOffset>-442595</wp:posOffset>
          </wp:positionV>
          <wp:extent cx="7557770" cy="1077595"/>
          <wp:effectExtent l="0" t="0" r="0" b="0"/>
          <wp:wrapTight wrapText="bothSides">
            <wp:wrapPolygon edited="0">
              <wp:start x="0" y="0"/>
              <wp:lineTo x="0" y="21384"/>
              <wp:lineTo x="21560" y="21384"/>
              <wp:lineTo x="21560" y="0"/>
              <wp:lineTo x="0" y="0"/>
            </wp:wrapPolygon>
          </wp:wrapTight>
          <wp:docPr id="53" name="Picture 53" descr="GCSE (9-1)&#10;Gateway Science Biology A and&#10;Twenty First Century Science Biology B&#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CSE (9-1)&#10;Gateway Science Biology A and&#10;Twenty First Century Science Biology B&#10;Teacher Inst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D4" w:rsidRDefault="00666CF0" w:rsidP="00D21C92">
    <w:pPr>
      <w:pStyle w:val="Header"/>
    </w:pPr>
    <w:r>
      <w:rPr>
        <w:noProof/>
        <w:lang w:eastAsia="en-GB"/>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-446405</wp:posOffset>
          </wp:positionV>
          <wp:extent cx="7548880" cy="1078230"/>
          <wp:effectExtent l="0" t="0" r="0" b="0"/>
          <wp:wrapTight wrapText="bothSides">
            <wp:wrapPolygon edited="0">
              <wp:start x="0" y="0"/>
              <wp:lineTo x="0" y="21371"/>
              <wp:lineTo x="21531" y="21371"/>
              <wp:lineTo x="21531" y="0"/>
              <wp:lineTo x="0" y="0"/>
            </wp:wrapPolygon>
          </wp:wrapTight>
          <wp:docPr id="55" name="Picture 55" descr="GCSE (9-1)&#10;Gateway Science Biology A and&#10;Twenty First Century Science Biology B&#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GCSE (9-1)&#10;Gateway Science Biology A and&#10;Twenty First Century Science Biology B&#10;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078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ED3" w:rsidRDefault="00666CF0" w:rsidP="00D21C92">
    <w:pPr>
      <w:pStyle w:val="Header"/>
    </w:pPr>
    <w:r>
      <w:rPr>
        <w:noProof/>
        <w:lang w:eastAsia="en-GB"/>
      </w:rPr>
      <w:drawing>
        <wp:anchor distT="0" distB="0" distL="114300" distR="114300" simplePos="0" relativeHeight="251658752" behindDoc="1" locked="0" layoutInCell="1" allowOverlap="1">
          <wp:simplePos x="0" y="0"/>
          <wp:positionH relativeFrom="column">
            <wp:posOffset>-914400</wp:posOffset>
          </wp:positionH>
          <wp:positionV relativeFrom="paragraph">
            <wp:posOffset>-447040</wp:posOffset>
          </wp:positionV>
          <wp:extent cx="7538720" cy="1076960"/>
          <wp:effectExtent l="0" t="0" r="0" b="0"/>
          <wp:wrapTight wrapText="bothSides">
            <wp:wrapPolygon edited="0">
              <wp:start x="0" y="0"/>
              <wp:lineTo x="0" y="21396"/>
              <wp:lineTo x="21560" y="21396"/>
              <wp:lineTo x="21560" y="0"/>
              <wp:lineTo x="0" y="0"/>
            </wp:wrapPolygon>
          </wp:wrapTight>
          <wp:docPr id="56" name="Picture 56" descr="GCSE (9-1)&#10;Gateway Science Biology A and&#10;Twenty First Century Science Biology B&#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GCSE (9-1)&#10;Gateway Science Biology A and&#10;Twenty First Century Science Biology B&#10;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Default="00666CF0" w:rsidP="00D21C92">
    <w:pPr>
      <w:pStyle w:val="Header"/>
    </w:pPr>
    <w:r>
      <w:rPr>
        <w:noProof/>
        <w:lang w:eastAsia="en-GB"/>
      </w:rPr>
      <w:drawing>
        <wp:anchor distT="0" distB="0" distL="114300" distR="114300" simplePos="0" relativeHeight="251659776" behindDoc="1" locked="0" layoutInCell="1" allowOverlap="1">
          <wp:simplePos x="0" y="0"/>
          <wp:positionH relativeFrom="column">
            <wp:posOffset>-716915</wp:posOffset>
          </wp:positionH>
          <wp:positionV relativeFrom="paragraph">
            <wp:posOffset>-446405</wp:posOffset>
          </wp:positionV>
          <wp:extent cx="7535545" cy="1083945"/>
          <wp:effectExtent l="0" t="0" r="0" b="0"/>
          <wp:wrapTight wrapText="bothSides">
            <wp:wrapPolygon edited="0">
              <wp:start x="0" y="0"/>
              <wp:lineTo x="0" y="21258"/>
              <wp:lineTo x="21569" y="21258"/>
              <wp:lineTo x="21569" y="0"/>
              <wp:lineTo x="0" y="0"/>
            </wp:wrapPolygon>
          </wp:wrapTight>
          <wp:docPr id="58" name="Picture 58" descr="GCSE (9-1)&#10;Gateway Science Biology A and&#10;Twenty First Century Science Biology B&#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CSE (9-1)&#10;Gateway Science Biology A and&#10;Twenty First Century Science Biology B&#10;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5010E8"/>
    <w:multiLevelType w:val="hybridMultilevel"/>
    <w:tmpl w:val="7A14D84E"/>
    <w:lvl w:ilvl="0" w:tplc="D196174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6A65421"/>
    <w:multiLevelType w:val="hybridMultilevel"/>
    <w:tmpl w:val="73B8F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8FB00BF"/>
    <w:multiLevelType w:val="hybridMultilevel"/>
    <w:tmpl w:val="9E989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64CD4"/>
    <w:rsid w:val="000805C5"/>
    <w:rsid w:val="00083F03"/>
    <w:rsid w:val="00085224"/>
    <w:rsid w:val="000D3FBA"/>
    <w:rsid w:val="000F37DC"/>
    <w:rsid w:val="000F3864"/>
    <w:rsid w:val="00122137"/>
    <w:rsid w:val="00140C53"/>
    <w:rsid w:val="0016654B"/>
    <w:rsid w:val="001809C0"/>
    <w:rsid w:val="001B2783"/>
    <w:rsid w:val="001C3787"/>
    <w:rsid w:val="002022CD"/>
    <w:rsid w:val="00204D4D"/>
    <w:rsid w:val="00265900"/>
    <w:rsid w:val="002804A7"/>
    <w:rsid w:val="00291D31"/>
    <w:rsid w:val="002B5830"/>
    <w:rsid w:val="002D6A1F"/>
    <w:rsid w:val="002F2E8A"/>
    <w:rsid w:val="00320205"/>
    <w:rsid w:val="00332731"/>
    <w:rsid w:val="003328C9"/>
    <w:rsid w:val="00337B68"/>
    <w:rsid w:val="00351C83"/>
    <w:rsid w:val="00360AE7"/>
    <w:rsid w:val="003676B4"/>
    <w:rsid w:val="00384833"/>
    <w:rsid w:val="003F1BF7"/>
    <w:rsid w:val="00463032"/>
    <w:rsid w:val="004A3A8C"/>
    <w:rsid w:val="004B0E83"/>
    <w:rsid w:val="004C29FD"/>
    <w:rsid w:val="004F411A"/>
    <w:rsid w:val="00513A44"/>
    <w:rsid w:val="00551083"/>
    <w:rsid w:val="005664B5"/>
    <w:rsid w:val="00571D62"/>
    <w:rsid w:val="0058629A"/>
    <w:rsid w:val="005960DC"/>
    <w:rsid w:val="005B2ABD"/>
    <w:rsid w:val="005D2CDC"/>
    <w:rsid w:val="00651168"/>
    <w:rsid w:val="006552B3"/>
    <w:rsid w:val="00666CF0"/>
    <w:rsid w:val="0068058E"/>
    <w:rsid w:val="006B143C"/>
    <w:rsid w:val="006D1D6F"/>
    <w:rsid w:val="00703BC0"/>
    <w:rsid w:val="007252E0"/>
    <w:rsid w:val="00741FE0"/>
    <w:rsid w:val="007832F0"/>
    <w:rsid w:val="00794BE4"/>
    <w:rsid w:val="007953E7"/>
    <w:rsid w:val="00797458"/>
    <w:rsid w:val="007A2750"/>
    <w:rsid w:val="007B37F6"/>
    <w:rsid w:val="007B5519"/>
    <w:rsid w:val="007B7752"/>
    <w:rsid w:val="007E45D0"/>
    <w:rsid w:val="007F0EAE"/>
    <w:rsid w:val="008064FC"/>
    <w:rsid w:val="008324A5"/>
    <w:rsid w:val="00837300"/>
    <w:rsid w:val="0084029E"/>
    <w:rsid w:val="00842E37"/>
    <w:rsid w:val="008565F3"/>
    <w:rsid w:val="00863C0D"/>
    <w:rsid w:val="008A1151"/>
    <w:rsid w:val="008B1D6D"/>
    <w:rsid w:val="008D389A"/>
    <w:rsid w:val="008D7F7D"/>
    <w:rsid w:val="008E6607"/>
    <w:rsid w:val="00906EBD"/>
    <w:rsid w:val="00914464"/>
    <w:rsid w:val="00931024"/>
    <w:rsid w:val="00937FF3"/>
    <w:rsid w:val="00940C26"/>
    <w:rsid w:val="0095139A"/>
    <w:rsid w:val="00995684"/>
    <w:rsid w:val="009A013A"/>
    <w:rsid w:val="009A334A"/>
    <w:rsid w:val="009A5976"/>
    <w:rsid w:val="009B0118"/>
    <w:rsid w:val="009D271C"/>
    <w:rsid w:val="009F006E"/>
    <w:rsid w:val="00A422E6"/>
    <w:rsid w:val="00A538DE"/>
    <w:rsid w:val="00AB7712"/>
    <w:rsid w:val="00B10A41"/>
    <w:rsid w:val="00B84159"/>
    <w:rsid w:val="00BB57C0"/>
    <w:rsid w:val="00BE0656"/>
    <w:rsid w:val="00BE7C1F"/>
    <w:rsid w:val="00C1698E"/>
    <w:rsid w:val="00C2288A"/>
    <w:rsid w:val="00C231CB"/>
    <w:rsid w:val="00C330BE"/>
    <w:rsid w:val="00C67776"/>
    <w:rsid w:val="00C75BD0"/>
    <w:rsid w:val="00CA1AC7"/>
    <w:rsid w:val="00CA4837"/>
    <w:rsid w:val="00D04336"/>
    <w:rsid w:val="00D21C92"/>
    <w:rsid w:val="00D36F89"/>
    <w:rsid w:val="00D47159"/>
    <w:rsid w:val="00D802E6"/>
    <w:rsid w:val="00D95282"/>
    <w:rsid w:val="00DA3B70"/>
    <w:rsid w:val="00DA7E53"/>
    <w:rsid w:val="00DE2A29"/>
    <w:rsid w:val="00DF1EC4"/>
    <w:rsid w:val="00E26AF8"/>
    <w:rsid w:val="00E35906"/>
    <w:rsid w:val="00E6397E"/>
    <w:rsid w:val="00E80F2B"/>
    <w:rsid w:val="00EA1FC8"/>
    <w:rsid w:val="00EE72E3"/>
    <w:rsid w:val="00F165E9"/>
    <w:rsid w:val="00F17759"/>
    <w:rsid w:val="00F33296"/>
    <w:rsid w:val="00F447AA"/>
    <w:rsid w:val="00F53ED3"/>
    <w:rsid w:val="00F61ACE"/>
    <w:rsid w:val="00F80030"/>
    <w:rsid w:val="00FB2EB4"/>
    <w:rsid w:val="00FB33D8"/>
    <w:rsid w:val="00FB59B6"/>
    <w:rsid w:val="00FC2BFD"/>
    <w:rsid w:val="00FC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10A41"/>
    <w:pPr>
      <w:keepNext/>
      <w:keepLines/>
      <w:spacing w:before="480" w:after="0"/>
      <w:outlineLvl w:val="0"/>
    </w:pPr>
    <w:rPr>
      <w:rFonts w:eastAsia="Times New Roman"/>
      <w:b/>
      <w:bCs/>
      <w:color w:val="BE5D57"/>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B10A41"/>
    <w:pPr>
      <w:keepNext/>
      <w:keepLines/>
      <w:spacing w:before="200" w:after="0" w:line="360" w:lineRule="auto"/>
      <w:outlineLvl w:val="2"/>
    </w:pPr>
    <w:rPr>
      <w:rFonts w:eastAsia="Times New Roman"/>
      <w:b/>
      <w:bCs/>
      <w:color w:val="BE5D5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10A41"/>
    <w:rPr>
      <w:rFonts w:ascii="Arial" w:eastAsia="Times New Roman" w:hAnsi="Arial"/>
      <w:b/>
      <w:bCs/>
      <w:color w:val="BE5D57"/>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10A41"/>
    <w:rPr>
      <w:rFonts w:ascii="Arial" w:eastAsia="Times New Roman" w:hAnsi="Arial"/>
      <w:b/>
      <w:bCs/>
      <w:color w:val="BE5D57"/>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FollowedHyperlink">
    <w:name w:val="FollowedHyperlink"/>
    <w:uiPriority w:val="99"/>
    <w:semiHidden/>
    <w:unhideWhenUsed/>
    <w:rsid w:val="001809C0"/>
    <w:rPr>
      <w:color w:val="954F72"/>
      <w:u w:val="single"/>
    </w:rPr>
  </w:style>
  <w:style w:type="character" w:styleId="Strong">
    <w:name w:val="Strong"/>
    <w:uiPriority w:val="22"/>
    <w:qFormat/>
    <w:rsid w:val="008B1D6D"/>
    <w:rPr>
      <w:b/>
      <w:bCs/>
    </w:rPr>
  </w:style>
  <w:style w:type="paragraph" w:customStyle="1" w:styleId="BasicParagraph">
    <w:name w:val="[Basic Paragraph]"/>
    <w:basedOn w:val="Normal"/>
    <w:uiPriority w:val="99"/>
    <w:rsid w:val="00BB57C0"/>
    <w:pPr>
      <w:autoSpaceDE w:val="0"/>
      <w:autoSpaceDN w:val="0"/>
      <w:adjustRightInd w:val="0"/>
      <w:spacing w:after="0" w:line="288" w:lineRule="auto"/>
      <w:textAlignment w:val="center"/>
    </w:pPr>
    <w:rPr>
      <w:rFonts w:ascii="Times Regular" w:hAnsi="Times Regular" w:cs="Times Regular"/>
      <w:color w:val="000000"/>
      <w:sz w:val="24"/>
      <w:szCs w:val="24"/>
    </w:rPr>
  </w:style>
  <w:style w:type="character" w:styleId="CommentReference">
    <w:name w:val="annotation reference"/>
    <w:basedOn w:val="DefaultParagraphFont"/>
    <w:uiPriority w:val="99"/>
    <w:semiHidden/>
    <w:unhideWhenUsed/>
    <w:rsid w:val="00EA1FC8"/>
    <w:rPr>
      <w:sz w:val="16"/>
      <w:szCs w:val="16"/>
    </w:rPr>
  </w:style>
  <w:style w:type="paragraph" w:styleId="CommentText">
    <w:name w:val="annotation text"/>
    <w:basedOn w:val="Normal"/>
    <w:link w:val="CommentTextChar"/>
    <w:uiPriority w:val="99"/>
    <w:semiHidden/>
    <w:unhideWhenUsed/>
    <w:rsid w:val="00EA1FC8"/>
    <w:pPr>
      <w:spacing w:line="240" w:lineRule="auto"/>
    </w:pPr>
    <w:rPr>
      <w:sz w:val="20"/>
      <w:szCs w:val="20"/>
    </w:rPr>
  </w:style>
  <w:style w:type="character" w:customStyle="1" w:styleId="CommentTextChar">
    <w:name w:val="Comment Text Char"/>
    <w:basedOn w:val="DefaultParagraphFont"/>
    <w:link w:val="CommentText"/>
    <w:uiPriority w:val="99"/>
    <w:semiHidden/>
    <w:rsid w:val="00EA1FC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A1FC8"/>
    <w:rPr>
      <w:b/>
      <w:bCs/>
    </w:rPr>
  </w:style>
  <w:style w:type="character" w:customStyle="1" w:styleId="CommentSubjectChar">
    <w:name w:val="Comment Subject Char"/>
    <w:basedOn w:val="CommentTextChar"/>
    <w:link w:val="CommentSubject"/>
    <w:uiPriority w:val="99"/>
    <w:semiHidden/>
    <w:rsid w:val="00EA1FC8"/>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B10A41"/>
    <w:pPr>
      <w:keepNext/>
      <w:keepLines/>
      <w:spacing w:before="480" w:after="0"/>
      <w:outlineLvl w:val="0"/>
    </w:pPr>
    <w:rPr>
      <w:rFonts w:eastAsia="Times New Roman"/>
      <w:b/>
      <w:bCs/>
      <w:color w:val="BE5D57"/>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B10A41"/>
    <w:pPr>
      <w:keepNext/>
      <w:keepLines/>
      <w:spacing w:before="200" w:after="0" w:line="360" w:lineRule="auto"/>
      <w:outlineLvl w:val="2"/>
    </w:pPr>
    <w:rPr>
      <w:rFonts w:eastAsia="Times New Roman"/>
      <w:b/>
      <w:bCs/>
      <w:color w:val="BE5D5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10A41"/>
    <w:rPr>
      <w:rFonts w:ascii="Arial" w:eastAsia="Times New Roman" w:hAnsi="Arial"/>
      <w:b/>
      <w:bCs/>
      <w:color w:val="BE5D57"/>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10A41"/>
    <w:rPr>
      <w:rFonts w:ascii="Arial" w:eastAsia="Times New Roman" w:hAnsi="Arial"/>
      <w:b/>
      <w:bCs/>
      <w:color w:val="BE5D57"/>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FollowedHyperlink">
    <w:name w:val="FollowedHyperlink"/>
    <w:uiPriority w:val="99"/>
    <w:semiHidden/>
    <w:unhideWhenUsed/>
    <w:rsid w:val="001809C0"/>
    <w:rPr>
      <w:color w:val="954F72"/>
      <w:u w:val="single"/>
    </w:rPr>
  </w:style>
  <w:style w:type="character" w:styleId="Strong">
    <w:name w:val="Strong"/>
    <w:uiPriority w:val="22"/>
    <w:qFormat/>
    <w:rsid w:val="008B1D6D"/>
    <w:rPr>
      <w:b/>
      <w:bCs/>
    </w:rPr>
  </w:style>
  <w:style w:type="paragraph" w:customStyle="1" w:styleId="BasicParagraph">
    <w:name w:val="[Basic Paragraph]"/>
    <w:basedOn w:val="Normal"/>
    <w:uiPriority w:val="99"/>
    <w:rsid w:val="00BB57C0"/>
    <w:pPr>
      <w:autoSpaceDE w:val="0"/>
      <w:autoSpaceDN w:val="0"/>
      <w:adjustRightInd w:val="0"/>
      <w:spacing w:after="0" w:line="288" w:lineRule="auto"/>
      <w:textAlignment w:val="center"/>
    </w:pPr>
    <w:rPr>
      <w:rFonts w:ascii="Times Regular" w:hAnsi="Times Regular" w:cs="Times Regular"/>
      <w:color w:val="000000"/>
      <w:sz w:val="24"/>
      <w:szCs w:val="24"/>
    </w:rPr>
  </w:style>
  <w:style w:type="character" w:styleId="CommentReference">
    <w:name w:val="annotation reference"/>
    <w:basedOn w:val="DefaultParagraphFont"/>
    <w:uiPriority w:val="99"/>
    <w:semiHidden/>
    <w:unhideWhenUsed/>
    <w:rsid w:val="00EA1FC8"/>
    <w:rPr>
      <w:sz w:val="16"/>
      <w:szCs w:val="16"/>
    </w:rPr>
  </w:style>
  <w:style w:type="paragraph" w:styleId="CommentText">
    <w:name w:val="annotation text"/>
    <w:basedOn w:val="Normal"/>
    <w:link w:val="CommentTextChar"/>
    <w:uiPriority w:val="99"/>
    <w:semiHidden/>
    <w:unhideWhenUsed/>
    <w:rsid w:val="00EA1FC8"/>
    <w:pPr>
      <w:spacing w:line="240" w:lineRule="auto"/>
    </w:pPr>
    <w:rPr>
      <w:sz w:val="20"/>
      <w:szCs w:val="20"/>
    </w:rPr>
  </w:style>
  <w:style w:type="character" w:customStyle="1" w:styleId="CommentTextChar">
    <w:name w:val="Comment Text Char"/>
    <w:basedOn w:val="DefaultParagraphFont"/>
    <w:link w:val="CommentText"/>
    <w:uiPriority w:val="99"/>
    <w:semiHidden/>
    <w:rsid w:val="00EA1FC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A1FC8"/>
    <w:rPr>
      <w:b/>
      <w:bCs/>
    </w:rPr>
  </w:style>
  <w:style w:type="character" w:customStyle="1" w:styleId="CommentSubjectChar">
    <w:name w:val="Comment Subject Char"/>
    <w:basedOn w:val="CommentTextChar"/>
    <w:link w:val="CommentSubject"/>
    <w:uiPriority w:val="99"/>
    <w:semiHidden/>
    <w:rsid w:val="00EA1FC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160400">
      <w:bodyDiv w:val="1"/>
      <w:marLeft w:val="0"/>
      <w:marRight w:val="0"/>
      <w:marTop w:val="0"/>
      <w:marBottom w:val="0"/>
      <w:divBdr>
        <w:top w:val="none" w:sz="0" w:space="0" w:color="auto"/>
        <w:left w:val="none" w:sz="0" w:space="0" w:color="auto"/>
        <w:bottom w:val="none" w:sz="0" w:space="0" w:color="auto"/>
        <w:right w:val="none" w:sz="0" w:space="0" w:color="auto"/>
      </w:divBdr>
    </w:div>
    <w:div w:id="9158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ources.feedback@ocr.org.uk?subject=I%20disliked%20the%20GCSE%20Biology%20Lesson%20Element%20Roots%20and%20Shoots" TargetMode="External"/><Relationship Id="rId18" Type="http://schemas.openxmlformats.org/officeDocument/2006/relationships/hyperlink" Target="http://www.ocr.org.uk/expression-of-interest" TargetMode="External"/><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esources.feedback@ocr.org.uk?subject=I%20liked%20the%20GCSE%20Biology%20Lesson%20Element%20Roots%20and%20Shoots" TargetMode="External"/><Relationship Id="rId17" Type="http://schemas.openxmlformats.org/officeDocument/2006/relationships/hyperlink" Target="mailto:resources.feedback@ocr.org.uk?subject=I%20disliked%20the%20GCSE%20Biology%20Lesson%20Element%20Roots%20and%20Shoots"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resources.feedback@ocr.org.uk?subject=I%20liked%20the%20GCSE%20Biology%20Lesson%20Element%20Roots%20and%20Shoots" TargetMode="Externa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resources.feedback@ocr.org.uk" TargetMode="External"/><Relationship Id="rId23" Type="http://schemas.openxmlformats.org/officeDocument/2006/relationships/image" Target="media/image6.png"/><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mailto:resources.feedback@ocr.org.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expression-of-interest" TargetMode="External"/><Relationship Id="rId22" Type="http://schemas.openxmlformats.org/officeDocument/2006/relationships/footer" Target="footer2.xml"/><Relationship Id="rId27" Type="http://schemas.openxmlformats.org/officeDocument/2006/relationships/image" Target="media/image1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OCR GCSE (9-1) Biology Lesson Element</vt:lpstr>
    </vt:vector>
  </TitlesOfParts>
  <Company>Cambridge Assessment</Company>
  <LinksUpToDate>false</LinksUpToDate>
  <CharactersWithSpaces>5577</CharactersWithSpaces>
  <SharedDoc>false</SharedDoc>
  <HLinks>
    <vt:vector size="36" baseType="variant">
      <vt:variant>
        <vt:i4>393233</vt:i4>
      </vt:variant>
      <vt:variant>
        <vt:i4>0</vt:i4>
      </vt:variant>
      <vt:variant>
        <vt:i4>0</vt:i4>
      </vt:variant>
      <vt:variant>
        <vt:i4>5</vt:i4>
      </vt:variant>
      <vt:variant>
        <vt:lpwstr/>
      </vt:variant>
      <vt:variant>
        <vt:lpwstr>_Learner_Activity</vt:lpwstr>
      </vt:variant>
      <vt:variant>
        <vt:i4>4063250</vt:i4>
      </vt:variant>
      <vt:variant>
        <vt:i4>12</vt:i4>
      </vt:variant>
      <vt:variant>
        <vt:i4>0</vt:i4>
      </vt:variant>
      <vt:variant>
        <vt:i4>5</vt:i4>
      </vt:variant>
      <vt:variant>
        <vt:lpwstr>mailto:resources.feedback@ocr.org.uk</vt:lpwstr>
      </vt:variant>
      <vt:variant>
        <vt:lpwstr/>
      </vt:variant>
      <vt:variant>
        <vt:i4>7208992</vt:i4>
      </vt:variant>
      <vt:variant>
        <vt:i4>9</vt:i4>
      </vt:variant>
      <vt:variant>
        <vt:i4>0</vt:i4>
      </vt:variant>
      <vt:variant>
        <vt:i4>5</vt:i4>
      </vt:variant>
      <vt:variant>
        <vt:lpwstr>http://www.ocr.org.uk/i-want-to/find-resources/</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1376382</vt:i4>
      </vt:variant>
      <vt:variant>
        <vt:i4>3</vt:i4>
      </vt:variant>
      <vt:variant>
        <vt:i4>0</vt:i4>
      </vt:variant>
      <vt:variant>
        <vt:i4>5</vt:i4>
      </vt:variant>
      <vt:variant>
        <vt:lpwstr>mailto:resources.feedback@ocr.org.uk?subject=I%20disliked%20the%20GCSE%20Biology%20Lesson%20Element%20Roots%20and%20Shoots</vt:lpwstr>
      </vt:variant>
      <vt:variant>
        <vt:lpwstr/>
      </vt:variant>
      <vt:variant>
        <vt:i4>721005</vt:i4>
      </vt:variant>
      <vt:variant>
        <vt:i4>0</vt:i4>
      </vt:variant>
      <vt:variant>
        <vt:i4>0</vt:i4>
      </vt:variant>
      <vt:variant>
        <vt:i4>5</vt:i4>
      </vt:variant>
      <vt:variant>
        <vt:lpwstr>mailto:resources.feedback@ocr.org.uk?subject=I%20liked%20the%20GCSE%20Biology%20Lesson%20Element%20Roots%20and%20Shoots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Biology Lesson Element</dc:title>
  <dc:creator>OCR</dc:creator>
  <cp:keywords>OCR; GCSE; (9-1); Science; Biology; Lesson; Element; Roots; Shoots</cp:keywords>
  <cp:lastModifiedBy>Rachel Davis</cp:lastModifiedBy>
  <cp:revision>2</cp:revision>
  <dcterms:created xsi:type="dcterms:W3CDTF">2017-04-18T09:40:00Z</dcterms:created>
  <dcterms:modified xsi:type="dcterms:W3CDTF">2017-04-18T09:40:00Z</dcterms:modified>
</cp:coreProperties>
</file>