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A03F86">
        <w:t>207</w:t>
      </w:r>
      <w:r w:rsidR="001B2085">
        <w:t xml:space="preserve">: </w:t>
      </w:r>
      <w:r w:rsidR="00FF1219">
        <w:t xml:space="preserve">THE </w:t>
      </w:r>
      <w:r w:rsidR="00A03F86">
        <w:t>GERMAN REFORMATIO</w:t>
      </w:r>
      <w:r w:rsidR="0072035B">
        <w:t>N AND THE RULE OF CHARLES V 1500</w:t>
      </w:r>
      <w:r w:rsidR="00A03F86">
        <w:t>-1559</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834B38"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07 SOW table"/>
      </w:tblPr>
      <w:tblGrid>
        <w:gridCol w:w="2269"/>
        <w:gridCol w:w="754"/>
        <w:gridCol w:w="1111"/>
        <w:gridCol w:w="2539"/>
        <w:gridCol w:w="5201"/>
        <w:gridCol w:w="3402"/>
      </w:tblGrid>
      <w:tr w:rsidR="00252612" w:rsidRPr="009703C4" w:rsidTr="0027521F">
        <w:trPr>
          <w:trHeight w:val="422"/>
          <w:tblHeader/>
        </w:trPr>
        <w:tc>
          <w:tcPr>
            <w:tcW w:w="2269" w:type="dxa"/>
            <w:shd w:val="clear" w:color="auto" w:fill="auto"/>
          </w:tcPr>
          <w:p w:rsidR="00252612" w:rsidRPr="009703C4" w:rsidRDefault="00252612" w:rsidP="0027521F">
            <w:pPr>
              <w:rPr>
                <w:b/>
                <w:color w:val="000000" w:themeColor="text1"/>
              </w:rPr>
            </w:pPr>
            <w:r w:rsidRPr="009703C4">
              <w:rPr>
                <w:b/>
                <w:color w:val="000000" w:themeColor="text1"/>
              </w:rPr>
              <w:t>Key Topic</w:t>
            </w:r>
          </w:p>
        </w:tc>
        <w:tc>
          <w:tcPr>
            <w:tcW w:w="754" w:type="dxa"/>
            <w:shd w:val="clear" w:color="auto" w:fill="auto"/>
          </w:tcPr>
          <w:p w:rsidR="00252612" w:rsidRPr="009703C4" w:rsidRDefault="00252612" w:rsidP="0027521F">
            <w:pPr>
              <w:rPr>
                <w:b/>
                <w:color w:val="000000" w:themeColor="text1"/>
              </w:rPr>
            </w:pPr>
            <w:r w:rsidRPr="009703C4">
              <w:rPr>
                <w:b/>
                <w:color w:val="000000" w:themeColor="text1"/>
              </w:rPr>
              <w:t>Term</w:t>
            </w:r>
          </w:p>
        </w:tc>
        <w:tc>
          <w:tcPr>
            <w:tcW w:w="1111" w:type="dxa"/>
            <w:shd w:val="clear" w:color="auto" w:fill="auto"/>
          </w:tcPr>
          <w:p w:rsidR="00252612" w:rsidRPr="009703C4" w:rsidRDefault="00252612" w:rsidP="0027521F">
            <w:pPr>
              <w:rPr>
                <w:b/>
                <w:color w:val="000000" w:themeColor="text1"/>
              </w:rPr>
            </w:pPr>
            <w:r w:rsidRPr="009703C4">
              <w:rPr>
                <w:b/>
                <w:color w:val="000000" w:themeColor="text1"/>
              </w:rPr>
              <w:t>Week Number</w:t>
            </w:r>
          </w:p>
        </w:tc>
        <w:tc>
          <w:tcPr>
            <w:tcW w:w="2539" w:type="dxa"/>
            <w:shd w:val="clear" w:color="auto" w:fill="auto"/>
          </w:tcPr>
          <w:p w:rsidR="00252612" w:rsidRPr="009703C4" w:rsidRDefault="00252612" w:rsidP="0027521F">
            <w:pPr>
              <w:rPr>
                <w:b/>
                <w:color w:val="000000" w:themeColor="text1"/>
              </w:rPr>
            </w:pPr>
            <w:r w:rsidRPr="009703C4">
              <w:rPr>
                <w:b/>
                <w:color w:val="000000" w:themeColor="text1"/>
              </w:rPr>
              <w:t>Indicative Content</w:t>
            </w:r>
          </w:p>
        </w:tc>
        <w:tc>
          <w:tcPr>
            <w:tcW w:w="5201" w:type="dxa"/>
            <w:shd w:val="clear" w:color="auto" w:fill="auto"/>
          </w:tcPr>
          <w:p w:rsidR="00252612" w:rsidRPr="009703C4" w:rsidRDefault="00252612" w:rsidP="0027521F">
            <w:pPr>
              <w:rPr>
                <w:b/>
                <w:color w:val="000000" w:themeColor="text1"/>
              </w:rPr>
            </w:pPr>
            <w:r w:rsidRPr="009703C4">
              <w:rPr>
                <w:b/>
                <w:color w:val="000000" w:themeColor="text1"/>
              </w:rPr>
              <w:t>Extended Content</w:t>
            </w:r>
          </w:p>
        </w:tc>
        <w:tc>
          <w:tcPr>
            <w:tcW w:w="3402" w:type="dxa"/>
          </w:tcPr>
          <w:p w:rsidR="00252612" w:rsidRPr="009703C4" w:rsidRDefault="00252612" w:rsidP="0027521F">
            <w:pPr>
              <w:rPr>
                <w:b/>
                <w:color w:val="000000" w:themeColor="text1"/>
              </w:rPr>
            </w:pPr>
            <w:r w:rsidRPr="009703C4">
              <w:rPr>
                <w:b/>
                <w:color w:val="000000" w:themeColor="text1"/>
              </w:rPr>
              <w:t>Resources</w:t>
            </w:r>
          </w:p>
        </w:tc>
      </w:tr>
      <w:tr w:rsidR="00252612" w:rsidRPr="009703C4" w:rsidTr="0027521F">
        <w:tc>
          <w:tcPr>
            <w:tcW w:w="2269" w:type="dxa"/>
            <w:vMerge w:val="restart"/>
            <w:tcBorders>
              <w:top w:val="single" w:sz="4" w:space="0" w:color="auto"/>
            </w:tcBorders>
            <w:shd w:val="clear" w:color="auto" w:fill="auto"/>
          </w:tcPr>
          <w:p w:rsidR="00252612" w:rsidRPr="009703C4" w:rsidRDefault="00252612" w:rsidP="0027521F">
            <w:pPr>
              <w:rPr>
                <w:b/>
                <w:color w:val="000000" w:themeColor="text1"/>
              </w:rPr>
            </w:pPr>
            <w:r w:rsidRPr="009703C4">
              <w:rPr>
                <w:b/>
                <w:color w:val="000000" w:themeColor="text1"/>
              </w:rPr>
              <w:t>The German Reformation 1517-29</w:t>
            </w:r>
          </w:p>
          <w:p w:rsidR="00252612" w:rsidRPr="009703C4" w:rsidRDefault="00252612" w:rsidP="0027521F">
            <w:pPr>
              <w:rPr>
                <w:b/>
                <w:color w:val="000000" w:themeColor="text1"/>
              </w:rPr>
            </w:pPr>
          </w:p>
        </w:tc>
        <w:tc>
          <w:tcPr>
            <w:tcW w:w="754" w:type="dxa"/>
            <w:shd w:val="clear" w:color="auto" w:fill="auto"/>
          </w:tcPr>
          <w:p w:rsidR="00252612" w:rsidRPr="009703C4" w:rsidRDefault="00252612" w:rsidP="0027521F">
            <w:pPr>
              <w:rPr>
                <w:color w:val="000000" w:themeColor="text1"/>
              </w:rPr>
            </w:pPr>
            <w:r w:rsidRPr="009703C4">
              <w:rPr>
                <w:color w:val="000000" w:themeColor="text1"/>
              </w:rPr>
              <w:t>1</w:t>
            </w:r>
          </w:p>
        </w:tc>
        <w:tc>
          <w:tcPr>
            <w:tcW w:w="1111" w:type="dxa"/>
            <w:shd w:val="clear" w:color="auto" w:fill="auto"/>
          </w:tcPr>
          <w:p w:rsidR="00252612" w:rsidRPr="009703C4" w:rsidRDefault="00252612" w:rsidP="0027521F">
            <w:pPr>
              <w:rPr>
                <w:color w:val="000000" w:themeColor="text1"/>
              </w:rPr>
            </w:pPr>
            <w:r w:rsidRPr="009703C4">
              <w:rPr>
                <w:color w:val="000000" w:themeColor="text1"/>
              </w:rPr>
              <w:t>1</w:t>
            </w:r>
          </w:p>
        </w:tc>
        <w:tc>
          <w:tcPr>
            <w:tcW w:w="2539" w:type="dxa"/>
            <w:shd w:val="clear" w:color="auto" w:fill="auto"/>
          </w:tcPr>
          <w:p w:rsidR="00252612" w:rsidRPr="009703C4" w:rsidRDefault="00252612" w:rsidP="0027521F">
            <w:pPr>
              <w:rPr>
                <w:color w:val="000000" w:themeColor="text1"/>
              </w:rPr>
            </w:pPr>
            <w:r w:rsidRPr="009703C4">
              <w:rPr>
                <w:color w:val="000000" w:themeColor="text1"/>
              </w:rPr>
              <w:t>Charles V’ inheritance and foreign problems</w:t>
            </w:r>
          </w:p>
        </w:tc>
        <w:tc>
          <w:tcPr>
            <w:tcW w:w="5201" w:type="dxa"/>
            <w:shd w:val="clear" w:color="auto" w:fill="auto"/>
          </w:tcPr>
          <w:p w:rsidR="00252612" w:rsidRPr="009703C4" w:rsidRDefault="00252612" w:rsidP="0027521F">
            <w:pPr>
              <w:pStyle w:val="ListParagraph"/>
              <w:numPr>
                <w:ilvl w:val="0"/>
                <w:numId w:val="40"/>
              </w:numPr>
              <w:spacing w:before="0" w:after="0"/>
              <w:rPr>
                <w:color w:val="000000" w:themeColor="text1"/>
              </w:rPr>
            </w:pPr>
            <w:r w:rsidRPr="009703C4">
              <w:rPr>
                <w:color w:val="000000" w:themeColor="text1"/>
              </w:rPr>
              <w:t>Extent of Charles V’s rule over territories in Europe</w:t>
            </w:r>
          </w:p>
          <w:p w:rsidR="00252612" w:rsidRPr="009703C4" w:rsidRDefault="00252612" w:rsidP="0027521F">
            <w:pPr>
              <w:pStyle w:val="ListParagraph"/>
              <w:numPr>
                <w:ilvl w:val="0"/>
                <w:numId w:val="40"/>
              </w:numPr>
              <w:spacing w:before="0" w:after="0"/>
              <w:rPr>
                <w:color w:val="000000" w:themeColor="text1"/>
              </w:rPr>
            </w:pPr>
            <w:r w:rsidRPr="009703C4">
              <w:rPr>
                <w:color w:val="000000" w:themeColor="text1"/>
              </w:rPr>
              <w:t xml:space="preserve">Reasons for Charles’ large inheritance: Charles’ grandparents; nature of his fragmented empire </w:t>
            </w:r>
          </w:p>
          <w:p w:rsidR="00252612" w:rsidRPr="009703C4" w:rsidRDefault="00252612" w:rsidP="0027521F">
            <w:pPr>
              <w:pStyle w:val="ListParagraph"/>
              <w:numPr>
                <w:ilvl w:val="0"/>
                <w:numId w:val="40"/>
              </w:numPr>
              <w:spacing w:before="0" w:after="0"/>
              <w:rPr>
                <w:color w:val="000000" w:themeColor="text1"/>
              </w:rPr>
            </w:pPr>
            <w:r w:rsidRPr="009703C4">
              <w:rPr>
                <w:color w:val="000000" w:themeColor="text1"/>
              </w:rPr>
              <w:t>Charles’ aims on becoming Emperor</w:t>
            </w:r>
          </w:p>
          <w:p w:rsidR="00252612" w:rsidRPr="009703C4" w:rsidRDefault="00252612" w:rsidP="0027521F">
            <w:pPr>
              <w:pStyle w:val="ListParagraph"/>
              <w:numPr>
                <w:ilvl w:val="0"/>
                <w:numId w:val="40"/>
              </w:numPr>
              <w:spacing w:before="0" w:after="0"/>
              <w:rPr>
                <w:color w:val="000000" w:themeColor="text1"/>
              </w:rPr>
            </w:pPr>
            <w:r w:rsidRPr="009703C4">
              <w:rPr>
                <w:color w:val="000000" w:themeColor="text1"/>
              </w:rPr>
              <w:t>Degree of authority in Holy Roman Empire</w:t>
            </w:r>
          </w:p>
          <w:p w:rsidR="00252612" w:rsidRPr="009703C4" w:rsidRDefault="00252612" w:rsidP="0027521F">
            <w:pPr>
              <w:pStyle w:val="ListParagraph"/>
              <w:numPr>
                <w:ilvl w:val="0"/>
                <w:numId w:val="40"/>
              </w:numPr>
              <w:spacing w:before="0" w:after="0"/>
              <w:rPr>
                <w:color w:val="000000" w:themeColor="text1"/>
              </w:rPr>
            </w:pPr>
            <w:r w:rsidRPr="009703C4">
              <w:rPr>
                <w:color w:val="000000" w:themeColor="text1"/>
              </w:rPr>
              <w:t xml:space="preserve">Problems in Spain, France, Ottoman Empire </w:t>
            </w:r>
          </w:p>
        </w:tc>
        <w:tc>
          <w:tcPr>
            <w:tcW w:w="3402" w:type="dxa"/>
          </w:tcPr>
          <w:p w:rsidR="00252612" w:rsidRPr="009703C4" w:rsidRDefault="00252612" w:rsidP="0027521F">
            <w:pPr>
              <w:rPr>
                <w:color w:val="000000" w:themeColor="text1"/>
              </w:rPr>
            </w:pPr>
            <w:r w:rsidRPr="009703C4">
              <w:rPr>
                <w:i/>
                <w:color w:val="000000" w:themeColor="text1"/>
              </w:rPr>
              <w:t>OCR History A The German Reformation 1517-55</w:t>
            </w:r>
            <w:r w:rsidRPr="009703C4">
              <w:rPr>
                <w:color w:val="000000" w:themeColor="text1"/>
              </w:rPr>
              <w:t xml:space="preserve">, Armstrong </w:t>
            </w:r>
          </w:p>
          <w:p w:rsidR="00252612" w:rsidRPr="009703C4" w:rsidRDefault="00252612" w:rsidP="0027521F">
            <w:pPr>
              <w:rPr>
                <w:color w:val="000000" w:themeColor="text1"/>
              </w:rPr>
            </w:pPr>
            <w:r w:rsidRPr="009703C4">
              <w:rPr>
                <w:i/>
                <w:color w:val="000000" w:themeColor="text1"/>
              </w:rPr>
              <w:t>Luther and the Reformation in Europe 1500-64</w:t>
            </w:r>
            <w:r w:rsidRPr="009703C4">
              <w:rPr>
                <w:color w:val="000000" w:themeColor="text1"/>
              </w:rPr>
              <w:t xml:space="preserve">, </w:t>
            </w:r>
            <w:proofErr w:type="spellStart"/>
            <w:r w:rsidRPr="009703C4">
              <w:rPr>
                <w:color w:val="000000" w:themeColor="text1"/>
              </w:rPr>
              <w:t>Tarr</w:t>
            </w:r>
            <w:proofErr w:type="spellEnd"/>
            <w:r w:rsidRPr="009703C4">
              <w:rPr>
                <w:color w:val="000000" w:themeColor="text1"/>
              </w:rPr>
              <w:t xml:space="preserve"> and Randell</w:t>
            </w:r>
          </w:p>
          <w:p w:rsidR="00252612" w:rsidRPr="009703C4" w:rsidRDefault="00252612" w:rsidP="0027521F">
            <w:pPr>
              <w:rPr>
                <w:i/>
                <w:color w:val="000000" w:themeColor="text1"/>
              </w:rPr>
            </w:pPr>
          </w:p>
        </w:tc>
      </w:tr>
      <w:tr w:rsidR="00252612" w:rsidRPr="009703C4" w:rsidTr="0027521F">
        <w:tc>
          <w:tcPr>
            <w:tcW w:w="2269" w:type="dxa"/>
            <w:vMerge/>
            <w:shd w:val="clear" w:color="auto" w:fill="auto"/>
          </w:tcPr>
          <w:p w:rsidR="00252612" w:rsidRPr="009703C4" w:rsidRDefault="00252612" w:rsidP="0027521F">
            <w:pPr>
              <w:pStyle w:val="Tabletext"/>
              <w:spacing w:before="0"/>
              <w:rPr>
                <w:color w:val="000000" w:themeColor="text1"/>
                <w:sz w:val="22"/>
                <w:szCs w:val="22"/>
              </w:rPr>
            </w:pPr>
          </w:p>
        </w:tc>
        <w:tc>
          <w:tcPr>
            <w:tcW w:w="754" w:type="dxa"/>
            <w:shd w:val="clear" w:color="auto" w:fill="auto"/>
          </w:tcPr>
          <w:p w:rsidR="00252612" w:rsidRPr="009703C4" w:rsidRDefault="00252612" w:rsidP="0027521F">
            <w:pPr>
              <w:pStyle w:val="Default"/>
              <w:rPr>
                <w:color w:val="000000" w:themeColor="text1"/>
                <w:sz w:val="22"/>
                <w:szCs w:val="22"/>
              </w:rPr>
            </w:pPr>
          </w:p>
        </w:tc>
        <w:tc>
          <w:tcPr>
            <w:tcW w:w="1111" w:type="dxa"/>
            <w:shd w:val="clear" w:color="auto" w:fill="auto"/>
          </w:tcPr>
          <w:p w:rsidR="00252612" w:rsidRPr="009703C4" w:rsidRDefault="00252612" w:rsidP="0027521F">
            <w:pPr>
              <w:pStyle w:val="Default"/>
              <w:rPr>
                <w:color w:val="000000" w:themeColor="text1"/>
                <w:sz w:val="22"/>
                <w:szCs w:val="22"/>
              </w:rPr>
            </w:pPr>
            <w:r w:rsidRPr="009703C4">
              <w:rPr>
                <w:color w:val="000000" w:themeColor="text1"/>
                <w:sz w:val="22"/>
                <w:szCs w:val="22"/>
              </w:rPr>
              <w:t>1-3</w:t>
            </w:r>
          </w:p>
        </w:tc>
        <w:tc>
          <w:tcPr>
            <w:tcW w:w="2539" w:type="dxa"/>
            <w:shd w:val="clear" w:color="auto" w:fill="auto"/>
          </w:tcPr>
          <w:p w:rsidR="00252612" w:rsidRPr="009703C4" w:rsidRDefault="00252612" w:rsidP="0027521F">
            <w:pPr>
              <w:pStyle w:val="Pa8"/>
              <w:rPr>
                <w:rFonts w:ascii="Arial" w:hAnsi="Arial" w:cs="Arial"/>
                <w:color w:val="000000" w:themeColor="text1"/>
                <w:sz w:val="22"/>
                <w:szCs w:val="22"/>
              </w:rPr>
            </w:pPr>
            <w:r w:rsidRPr="009703C4">
              <w:rPr>
                <w:rFonts w:ascii="Arial" w:hAnsi="Arial" w:cs="Arial"/>
                <w:color w:val="000000" w:themeColor="text1"/>
                <w:sz w:val="22"/>
                <w:szCs w:val="22"/>
              </w:rPr>
              <w:t>The structure and state of the Holy Roman Empire; Charles V’s election as Holy Roman Emperor, The state of the Roman Catholic Church, Indulgences,</w:t>
            </w:r>
          </w:p>
        </w:tc>
        <w:tc>
          <w:tcPr>
            <w:tcW w:w="5201" w:type="dxa"/>
            <w:shd w:val="clear" w:color="auto" w:fill="auto"/>
          </w:tcPr>
          <w:p w:rsidR="00252612" w:rsidRPr="009703C4" w:rsidRDefault="00252612" w:rsidP="0027521F">
            <w:pPr>
              <w:pStyle w:val="ListParagraph"/>
              <w:numPr>
                <w:ilvl w:val="0"/>
                <w:numId w:val="41"/>
              </w:numPr>
              <w:spacing w:before="0" w:after="0"/>
              <w:rPr>
                <w:color w:val="000000" w:themeColor="text1"/>
              </w:rPr>
            </w:pPr>
            <w:r w:rsidRPr="009703C4">
              <w:rPr>
                <w:color w:val="000000" w:themeColor="text1"/>
              </w:rPr>
              <w:t>Electors of the Holy Roman Empire</w:t>
            </w:r>
          </w:p>
          <w:p w:rsidR="00252612" w:rsidRPr="009703C4" w:rsidRDefault="00252612" w:rsidP="0027521F">
            <w:pPr>
              <w:pStyle w:val="Header"/>
              <w:numPr>
                <w:ilvl w:val="0"/>
                <w:numId w:val="41"/>
              </w:numPr>
              <w:rPr>
                <w:color w:val="000000" w:themeColor="text1"/>
              </w:rPr>
            </w:pPr>
            <w:r w:rsidRPr="009703C4">
              <w:rPr>
                <w:color w:val="000000" w:themeColor="text1"/>
              </w:rPr>
              <w:t>Imperial Free Cities</w:t>
            </w:r>
          </w:p>
          <w:p w:rsidR="00252612" w:rsidRPr="009703C4" w:rsidRDefault="00252612" w:rsidP="0027521F">
            <w:pPr>
              <w:pStyle w:val="Header"/>
              <w:numPr>
                <w:ilvl w:val="0"/>
                <w:numId w:val="41"/>
              </w:numPr>
              <w:rPr>
                <w:color w:val="000000" w:themeColor="text1"/>
              </w:rPr>
            </w:pPr>
            <w:r w:rsidRPr="009703C4">
              <w:rPr>
                <w:color w:val="000000" w:themeColor="text1"/>
              </w:rPr>
              <w:t>Imperial Diet</w:t>
            </w:r>
          </w:p>
          <w:p w:rsidR="00252612" w:rsidRPr="009703C4" w:rsidRDefault="00252612" w:rsidP="0027521F">
            <w:pPr>
              <w:pStyle w:val="Header"/>
              <w:numPr>
                <w:ilvl w:val="0"/>
                <w:numId w:val="41"/>
              </w:numPr>
              <w:rPr>
                <w:color w:val="000000" w:themeColor="text1"/>
              </w:rPr>
            </w:pPr>
            <w:r w:rsidRPr="009703C4">
              <w:rPr>
                <w:color w:val="000000" w:themeColor="text1"/>
              </w:rPr>
              <w:t>Catholic princes’ attitude to Charles V as Holy Roman Emperor</w:t>
            </w:r>
          </w:p>
          <w:p w:rsidR="00252612" w:rsidRPr="009703C4" w:rsidRDefault="00252612" w:rsidP="0027521F">
            <w:pPr>
              <w:pStyle w:val="Header"/>
              <w:numPr>
                <w:ilvl w:val="0"/>
                <w:numId w:val="41"/>
              </w:numPr>
              <w:rPr>
                <w:color w:val="000000" w:themeColor="text1"/>
              </w:rPr>
            </w:pPr>
            <w:r w:rsidRPr="009703C4">
              <w:rPr>
                <w:color w:val="000000" w:themeColor="text1"/>
              </w:rPr>
              <w:t>Problems of the Pope in Rome</w:t>
            </w:r>
          </w:p>
          <w:p w:rsidR="00252612" w:rsidRPr="009703C4" w:rsidRDefault="00252612" w:rsidP="0027521F">
            <w:pPr>
              <w:pStyle w:val="ListParagraph"/>
              <w:numPr>
                <w:ilvl w:val="0"/>
                <w:numId w:val="41"/>
              </w:numPr>
              <w:spacing w:before="0" w:after="0"/>
              <w:rPr>
                <w:color w:val="000000" w:themeColor="text1"/>
              </w:rPr>
            </w:pPr>
            <w:r w:rsidRPr="009703C4">
              <w:rPr>
                <w:color w:val="000000" w:themeColor="text1"/>
              </w:rPr>
              <w:t>primers and abuses in the church, particularly bishops and clergy</w:t>
            </w:r>
          </w:p>
          <w:p w:rsidR="00252612" w:rsidRPr="009703C4" w:rsidRDefault="00252612" w:rsidP="0027521F">
            <w:pPr>
              <w:pStyle w:val="ListParagraph"/>
              <w:numPr>
                <w:ilvl w:val="0"/>
                <w:numId w:val="41"/>
              </w:numPr>
              <w:spacing w:before="0" w:after="0"/>
              <w:rPr>
                <w:color w:val="000000" w:themeColor="text1"/>
              </w:rPr>
            </w:pPr>
            <w:r w:rsidRPr="009703C4">
              <w:rPr>
                <w:color w:val="000000" w:themeColor="text1"/>
              </w:rPr>
              <w:t>Burden of clerical taxation</w:t>
            </w:r>
          </w:p>
          <w:p w:rsidR="00252612" w:rsidRPr="009703C4" w:rsidRDefault="00252612" w:rsidP="0027521F">
            <w:pPr>
              <w:pStyle w:val="ListParagraph"/>
              <w:numPr>
                <w:ilvl w:val="0"/>
                <w:numId w:val="41"/>
              </w:numPr>
              <w:spacing w:before="0" w:after="0"/>
              <w:rPr>
                <w:color w:val="000000" w:themeColor="text1"/>
              </w:rPr>
            </w:pPr>
            <w:r w:rsidRPr="009703C4">
              <w:rPr>
                <w:color w:val="000000" w:themeColor="text1"/>
              </w:rPr>
              <w:t>Church practices: sacraments, Eucharist, penance and sin</w:t>
            </w:r>
          </w:p>
          <w:p w:rsidR="00252612" w:rsidRPr="009703C4" w:rsidRDefault="00252612" w:rsidP="0027521F">
            <w:pPr>
              <w:pStyle w:val="ListParagraph"/>
              <w:numPr>
                <w:ilvl w:val="0"/>
                <w:numId w:val="41"/>
              </w:numPr>
              <w:spacing w:before="0" w:after="0"/>
              <w:rPr>
                <w:color w:val="000000" w:themeColor="text1"/>
              </w:rPr>
            </w:pPr>
            <w:r w:rsidRPr="009703C4">
              <w:rPr>
                <w:color w:val="000000" w:themeColor="text1"/>
              </w:rPr>
              <w:t>Importance of religion in people’s lives in 1500</w:t>
            </w:r>
          </w:p>
          <w:p w:rsidR="00252612" w:rsidRPr="00252612" w:rsidRDefault="00252612" w:rsidP="0027521F">
            <w:pPr>
              <w:pStyle w:val="ListParagraph"/>
              <w:numPr>
                <w:ilvl w:val="0"/>
                <w:numId w:val="41"/>
              </w:numPr>
              <w:spacing w:before="0" w:after="0"/>
              <w:rPr>
                <w:color w:val="000000" w:themeColor="text1"/>
              </w:rPr>
            </w:pPr>
            <w:r w:rsidRPr="009703C4">
              <w:rPr>
                <w:color w:val="000000" w:themeColor="text1"/>
              </w:rPr>
              <w:t>Mysticism in popular culture</w:t>
            </w:r>
          </w:p>
        </w:tc>
        <w:tc>
          <w:tcPr>
            <w:tcW w:w="3402" w:type="dxa"/>
          </w:tcPr>
          <w:p w:rsidR="00252612" w:rsidRPr="009703C4" w:rsidRDefault="00252612" w:rsidP="0027521F">
            <w:pPr>
              <w:rPr>
                <w:color w:val="000000" w:themeColor="text1"/>
              </w:rPr>
            </w:pPr>
            <w:r w:rsidRPr="009703C4">
              <w:rPr>
                <w:i/>
                <w:color w:val="000000" w:themeColor="text1"/>
              </w:rPr>
              <w:t>OCR History A The German Reformation 1517-55</w:t>
            </w:r>
            <w:r w:rsidRPr="009703C4">
              <w:rPr>
                <w:color w:val="000000" w:themeColor="text1"/>
              </w:rPr>
              <w:t xml:space="preserve">, Armstrong </w:t>
            </w:r>
          </w:p>
          <w:p w:rsidR="00252612" w:rsidRPr="009703C4" w:rsidRDefault="00252612" w:rsidP="0027521F">
            <w:pPr>
              <w:rPr>
                <w:color w:val="000000" w:themeColor="text1"/>
              </w:rPr>
            </w:pPr>
            <w:r w:rsidRPr="009703C4">
              <w:rPr>
                <w:i/>
                <w:color w:val="000000" w:themeColor="text1"/>
              </w:rPr>
              <w:t>Luther and the Reformation in Europe 1500-64</w:t>
            </w:r>
            <w:r>
              <w:rPr>
                <w:color w:val="000000" w:themeColor="text1"/>
              </w:rPr>
              <w:t xml:space="preserve">, </w:t>
            </w:r>
            <w:proofErr w:type="spellStart"/>
            <w:r>
              <w:rPr>
                <w:color w:val="000000" w:themeColor="text1"/>
              </w:rPr>
              <w:t>Tarr</w:t>
            </w:r>
            <w:proofErr w:type="spellEnd"/>
            <w:r>
              <w:rPr>
                <w:color w:val="000000" w:themeColor="text1"/>
              </w:rPr>
              <w:t xml:space="preserve"> and Randell</w:t>
            </w:r>
          </w:p>
          <w:p w:rsidR="00252612" w:rsidRPr="009703C4" w:rsidRDefault="00252612" w:rsidP="0027521F">
            <w:pPr>
              <w:pStyle w:val="Default"/>
              <w:rPr>
                <w:color w:val="000000" w:themeColor="text1"/>
                <w:sz w:val="22"/>
                <w:szCs w:val="22"/>
              </w:rPr>
            </w:pPr>
          </w:p>
        </w:tc>
      </w:tr>
    </w:tbl>
    <w:p w:rsidR="00252612" w:rsidRDefault="00252612" w:rsidP="008E5637">
      <w:pPr>
        <w:sectPr w:rsidR="00252612" w:rsidSect="009703C4">
          <w:headerReference w:type="even" r:id="rId8"/>
          <w:headerReference w:type="default" r:id="rId9"/>
          <w:footerReference w:type="even" r:id="rId10"/>
          <w:footerReference w:type="default" r:id="rId11"/>
          <w:headerReference w:type="first" r:id="rId12"/>
          <w:footerReference w:type="first" r:id="rId13"/>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207 SOW table"/>
      </w:tblPr>
      <w:tblGrid>
        <w:gridCol w:w="2269"/>
        <w:gridCol w:w="754"/>
        <w:gridCol w:w="1111"/>
        <w:gridCol w:w="2539"/>
        <w:gridCol w:w="5201"/>
        <w:gridCol w:w="3402"/>
      </w:tblGrid>
      <w:tr w:rsidR="00252612" w:rsidRPr="00944F2F" w:rsidTr="0027521F">
        <w:trPr>
          <w:trHeight w:val="422"/>
          <w:tblHeader/>
        </w:trPr>
        <w:tc>
          <w:tcPr>
            <w:tcW w:w="2269" w:type="dxa"/>
            <w:shd w:val="clear" w:color="auto" w:fill="auto"/>
          </w:tcPr>
          <w:p w:rsidR="00252612" w:rsidRPr="00944F2F" w:rsidRDefault="00252612" w:rsidP="0027521F">
            <w:pPr>
              <w:rPr>
                <w:b/>
                <w:color w:val="000000" w:themeColor="text1"/>
              </w:rPr>
            </w:pPr>
            <w:r w:rsidRPr="00944F2F">
              <w:rPr>
                <w:b/>
                <w:color w:val="000000" w:themeColor="text1"/>
              </w:rPr>
              <w:lastRenderedPageBreak/>
              <w:t>Key Topic</w:t>
            </w:r>
          </w:p>
        </w:tc>
        <w:tc>
          <w:tcPr>
            <w:tcW w:w="754" w:type="dxa"/>
            <w:shd w:val="clear" w:color="auto" w:fill="auto"/>
          </w:tcPr>
          <w:p w:rsidR="00252612" w:rsidRPr="00944F2F" w:rsidRDefault="00252612" w:rsidP="0027521F">
            <w:pPr>
              <w:rPr>
                <w:b/>
                <w:color w:val="000000" w:themeColor="text1"/>
              </w:rPr>
            </w:pPr>
            <w:r w:rsidRPr="00944F2F">
              <w:rPr>
                <w:b/>
                <w:color w:val="000000" w:themeColor="text1"/>
              </w:rPr>
              <w:t>Term</w:t>
            </w:r>
          </w:p>
        </w:tc>
        <w:tc>
          <w:tcPr>
            <w:tcW w:w="1111" w:type="dxa"/>
            <w:shd w:val="clear" w:color="auto" w:fill="auto"/>
          </w:tcPr>
          <w:p w:rsidR="00252612" w:rsidRPr="00944F2F" w:rsidRDefault="00252612" w:rsidP="0027521F">
            <w:pPr>
              <w:rPr>
                <w:b/>
                <w:color w:val="000000" w:themeColor="text1"/>
              </w:rPr>
            </w:pPr>
            <w:r w:rsidRPr="00944F2F">
              <w:rPr>
                <w:b/>
                <w:color w:val="000000" w:themeColor="text1"/>
              </w:rPr>
              <w:t>Week Number</w:t>
            </w:r>
          </w:p>
        </w:tc>
        <w:tc>
          <w:tcPr>
            <w:tcW w:w="2539" w:type="dxa"/>
            <w:shd w:val="clear" w:color="auto" w:fill="auto"/>
          </w:tcPr>
          <w:p w:rsidR="00252612" w:rsidRPr="00944F2F" w:rsidRDefault="00252612" w:rsidP="0027521F">
            <w:pPr>
              <w:rPr>
                <w:b/>
                <w:color w:val="000000" w:themeColor="text1"/>
              </w:rPr>
            </w:pPr>
            <w:r w:rsidRPr="00944F2F">
              <w:rPr>
                <w:b/>
                <w:color w:val="000000" w:themeColor="text1"/>
              </w:rPr>
              <w:t>Indicative Content</w:t>
            </w:r>
          </w:p>
        </w:tc>
        <w:tc>
          <w:tcPr>
            <w:tcW w:w="5201" w:type="dxa"/>
            <w:shd w:val="clear" w:color="auto" w:fill="auto"/>
          </w:tcPr>
          <w:p w:rsidR="00252612" w:rsidRPr="00944F2F" w:rsidRDefault="00252612" w:rsidP="0027521F">
            <w:pPr>
              <w:rPr>
                <w:b/>
                <w:color w:val="000000" w:themeColor="text1"/>
              </w:rPr>
            </w:pPr>
            <w:r w:rsidRPr="00944F2F">
              <w:rPr>
                <w:b/>
                <w:color w:val="000000" w:themeColor="text1"/>
              </w:rPr>
              <w:t>Extended Content</w:t>
            </w:r>
          </w:p>
        </w:tc>
        <w:tc>
          <w:tcPr>
            <w:tcW w:w="3402" w:type="dxa"/>
          </w:tcPr>
          <w:p w:rsidR="00252612" w:rsidRPr="00944F2F" w:rsidRDefault="00252612" w:rsidP="0027521F">
            <w:pPr>
              <w:rPr>
                <w:b/>
                <w:color w:val="000000" w:themeColor="text1"/>
              </w:rPr>
            </w:pPr>
            <w:r w:rsidRPr="00944F2F">
              <w:rPr>
                <w:b/>
                <w:color w:val="000000" w:themeColor="text1"/>
              </w:rPr>
              <w:t>Resources</w:t>
            </w:r>
          </w:p>
        </w:tc>
      </w:tr>
      <w:tr w:rsidR="00252612" w:rsidRPr="00944F2F" w:rsidTr="00252612">
        <w:tc>
          <w:tcPr>
            <w:tcW w:w="2269" w:type="dxa"/>
            <w:vMerge w:val="restart"/>
            <w:shd w:val="clear" w:color="auto" w:fill="auto"/>
          </w:tcPr>
          <w:p w:rsidR="00252612" w:rsidRPr="00944F2F" w:rsidRDefault="00252612" w:rsidP="009126E3">
            <w:pPr>
              <w:pStyle w:val="Tabletext"/>
              <w:spacing w:before="0"/>
              <w:rPr>
                <w:color w:val="000000" w:themeColor="text1"/>
                <w:sz w:val="22"/>
                <w:szCs w:val="22"/>
              </w:rPr>
            </w:pPr>
          </w:p>
        </w:tc>
        <w:tc>
          <w:tcPr>
            <w:tcW w:w="754" w:type="dxa"/>
            <w:shd w:val="clear" w:color="auto" w:fill="auto"/>
          </w:tcPr>
          <w:p w:rsidR="00252612" w:rsidRPr="00944F2F" w:rsidRDefault="00252612" w:rsidP="009126E3">
            <w:pPr>
              <w:pStyle w:val="Default"/>
              <w:rPr>
                <w:color w:val="000000" w:themeColor="text1"/>
                <w:sz w:val="22"/>
                <w:szCs w:val="22"/>
              </w:rPr>
            </w:pPr>
          </w:p>
        </w:tc>
        <w:tc>
          <w:tcPr>
            <w:tcW w:w="1111" w:type="dxa"/>
            <w:shd w:val="clear" w:color="auto" w:fill="auto"/>
          </w:tcPr>
          <w:p w:rsidR="00252612" w:rsidRPr="00944F2F" w:rsidRDefault="00252612" w:rsidP="009126E3">
            <w:pPr>
              <w:pStyle w:val="Default"/>
              <w:rPr>
                <w:color w:val="000000" w:themeColor="text1"/>
                <w:sz w:val="22"/>
                <w:szCs w:val="22"/>
              </w:rPr>
            </w:pPr>
          </w:p>
        </w:tc>
        <w:tc>
          <w:tcPr>
            <w:tcW w:w="2539" w:type="dxa"/>
            <w:shd w:val="clear" w:color="auto" w:fill="auto"/>
          </w:tcPr>
          <w:p w:rsidR="00252612" w:rsidRPr="00944F2F" w:rsidRDefault="00252612" w:rsidP="009126E3">
            <w:pPr>
              <w:pStyle w:val="Pa8"/>
              <w:rPr>
                <w:rFonts w:ascii="Arial" w:hAnsi="Arial" w:cs="Arial"/>
                <w:color w:val="000000" w:themeColor="text1"/>
                <w:sz w:val="22"/>
                <w:szCs w:val="22"/>
              </w:rPr>
            </w:pPr>
          </w:p>
        </w:tc>
        <w:tc>
          <w:tcPr>
            <w:tcW w:w="5201" w:type="dxa"/>
            <w:shd w:val="clear" w:color="auto" w:fill="auto"/>
          </w:tcPr>
          <w:p w:rsidR="00252612" w:rsidRPr="00944F2F" w:rsidRDefault="00252612" w:rsidP="00252612">
            <w:pPr>
              <w:pStyle w:val="ListParagraph"/>
              <w:numPr>
                <w:ilvl w:val="0"/>
                <w:numId w:val="41"/>
              </w:numPr>
              <w:spacing w:before="0" w:after="0"/>
              <w:rPr>
                <w:color w:val="000000" w:themeColor="text1"/>
              </w:rPr>
            </w:pPr>
            <w:r w:rsidRPr="00944F2F">
              <w:rPr>
                <w:color w:val="000000" w:themeColor="text1"/>
              </w:rPr>
              <w:t>Ordinary people’s participation in the church: feast days, devotion, financial payments, relics</w:t>
            </w:r>
          </w:p>
          <w:p w:rsidR="00252612" w:rsidRPr="00944F2F" w:rsidRDefault="00252612" w:rsidP="00252612">
            <w:pPr>
              <w:pStyle w:val="ListParagraph"/>
              <w:numPr>
                <w:ilvl w:val="0"/>
                <w:numId w:val="41"/>
              </w:numPr>
              <w:spacing w:before="0" w:after="0"/>
              <w:rPr>
                <w:color w:val="000000" w:themeColor="text1"/>
              </w:rPr>
            </w:pPr>
            <w:r w:rsidRPr="00944F2F">
              <w:rPr>
                <w:color w:val="000000" w:themeColor="text1"/>
              </w:rPr>
              <w:t>Ordinary people’s links to the church: spiritual, cultural, economic, pastoral</w:t>
            </w:r>
          </w:p>
          <w:p w:rsidR="00252612" w:rsidRPr="00944F2F" w:rsidRDefault="00252612" w:rsidP="00252612">
            <w:pPr>
              <w:pStyle w:val="Header"/>
              <w:numPr>
                <w:ilvl w:val="0"/>
                <w:numId w:val="1"/>
              </w:numPr>
              <w:ind w:left="720"/>
              <w:rPr>
                <w:color w:val="000000" w:themeColor="text1"/>
              </w:rPr>
            </w:pPr>
            <w:r w:rsidRPr="00944F2F">
              <w:rPr>
                <w:color w:val="000000" w:themeColor="text1"/>
              </w:rPr>
              <w:t>Impact of Renaissance on the church: Erasmus, Reuchlin, van Hutten</w:t>
            </w:r>
          </w:p>
          <w:p w:rsidR="00252612" w:rsidRPr="00944F2F" w:rsidRDefault="00252612" w:rsidP="00252612">
            <w:pPr>
              <w:pStyle w:val="ListParagraph"/>
              <w:numPr>
                <w:ilvl w:val="0"/>
                <w:numId w:val="42"/>
              </w:numPr>
              <w:spacing w:before="0" w:after="0"/>
              <w:rPr>
                <w:color w:val="000000" w:themeColor="text1"/>
              </w:rPr>
            </w:pPr>
            <w:r w:rsidRPr="00944F2F">
              <w:rPr>
                <w:color w:val="000000" w:themeColor="text1"/>
              </w:rPr>
              <w:t>How indulgences worked</w:t>
            </w:r>
          </w:p>
        </w:tc>
        <w:tc>
          <w:tcPr>
            <w:tcW w:w="3402" w:type="dxa"/>
          </w:tcPr>
          <w:p w:rsidR="00252612" w:rsidRPr="00944F2F" w:rsidRDefault="00252612" w:rsidP="008A40C9">
            <w:pPr>
              <w:rPr>
                <w:i/>
                <w:color w:val="000000" w:themeColor="text1"/>
              </w:rPr>
            </w:pPr>
          </w:p>
        </w:tc>
      </w:tr>
      <w:tr w:rsidR="008A40C9" w:rsidRPr="00944F2F" w:rsidTr="00252612">
        <w:tc>
          <w:tcPr>
            <w:tcW w:w="2269" w:type="dxa"/>
            <w:vMerge/>
            <w:shd w:val="clear" w:color="auto" w:fill="auto"/>
          </w:tcPr>
          <w:p w:rsidR="008A40C9" w:rsidRPr="00944F2F" w:rsidRDefault="008A40C9" w:rsidP="009126E3">
            <w:pPr>
              <w:pStyle w:val="Tabletext"/>
              <w:spacing w:before="0"/>
              <w:rPr>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4</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reactions to 95 theses, disputations</w:t>
            </w:r>
          </w:p>
        </w:tc>
        <w:tc>
          <w:tcPr>
            <w:tcW w:w="5201" w:type="dxa"/>
            <w:shd w:val="clear" w:color="auto" w:fill="auto"/>
          </w:tcPr>
          <w:p w:rsidR="008A40C9" w:rsidRPr="00944F2F" w:rsidRDefault="008A40C9" w:rsidP="00A03F86">
            <w:pPr>
              <w:pStyle w:val="ListParagraph"/>
              <w:numPr>
                <w:ilvl w:val="0"/>
                <w:numId w:val="42"/>
              </w:numPr>
              <w:spacing w:before="0" w:after="0"/>
              <w:rPr>
                <w:color w:val="000000" w:themeColor="text1"/>
              </w:rPr>
            </w:pPr>
            <w:r w:rsidRPr="00944F2F">
              <w:rPr>
                <w:color w:val="000000" w:themeColor="text1"/>
              </w:rPr>
              <w:t>Luther’s early life and beliefs</w:t>
            </w:r>
          </w:p>
          <w:p w:rsidR="008A40C9" w:rsidRPr="00944F2F" w:rsidRDefault="008A40C9" w:rsidP="00A03F86">
            <w:pPr>
              <w:pStyle w:val="ListParagraph"/>
              <w:numPr>
                <w:ilvl w:val="0"/>
                <w:numId w:val="42"/>
              </w:numPr>
              <w:spacing w:before="0" w:after="0"/>
              <w:rPr>
                <w:color w:val="000000" w:themeColor="text1"/>
              </w:rPr>
            </w:pPr>
            <w:r w:rsidRPr="00944F2F">
              <w:rPr>
                <w:color w:val="000000" w:themeColor="text1"/>
              </w:rPr>
              <w:t>Luther’s objections to indulgences</w:t>
            </w:r>
          </w:p>
          <w:p w:rsidR="008A40C9" w:rsidRPr="00944F2F" w:rsidRDefault="008A40C9" w:rsidP="00A03F86">
            <w:pPr>
              <w:pStyle w:val="ListParagraph"/>
              <w:numPr>
                <w:ilvl w:val="0"/>
                <w:numId w:val="42"/>
              </w:numPr>
              <w:spacing w:before="0" w:after="0"/>
              <w:rPr>
                <w:color w:val="000000" w:themeColor="text1"/>
              </w:rPr>
            </w:pPr>
            <w:r w:rsidRPr="00944F2F">
              <w:rPr>
                <w:color w:val="000000" w:themeColor="text1"/>
              </w:rPr>
              <w:t xml:space="preserve">The role of </w:t>
            </w:r>
            <w:proofErr w:type="spellStart"/>
            <w:r w:rsidRPr="00944F2F">
              <w:rPr>
                <w:color w:val="000000" w:themeColor="text1"/>
              </w:rPr>
              <w:t>Teztel</w:t>
            </w:r>
            <w:proofErr w:type="spellEnd"/>
            <w:r w:rsidRPr="00944F2F">
              <w:rPr>
                <w:color w:val="000000" w:themeColor="text1"/>
              </w:rPr>
              <w:t xml:space="preserve"> in Luther’s objections</w:t>
            </w:r>
          </w:p>
          <w:p w:rsidR="008A40C9" w:rsidRPr="00944F2F" w:rsidRDefault="008A40C9" w:rsidP="00A03F86">
            <w:pPr>
              <w:pStyle w:val="ListParagraph"/>
              <w:numPr>
                <w:ilvl w:val="0"/>
                <w:numId w:val="42"/>
              </w:numPr>
              <w:spacing w:before="0" w:after="0"/>
              <w:rPr>
                <w:color w:val="000000" w:themeColor="text1"/>
              </w:rPr>
            </w:pPr>
            <w:r w:rsidRPr="00944F2F">
              <w:rPr>
                <w:color w:val="000000" w:themeColor="text1"/>
              </w:rPr>
              <w:t>Luther’s main criticisms in the theses, including anticlerical sentiments, corruption and salvation</w:t>
            </w:r>
          </w:p>
          <w:p w:rsidR="008A40C9" w:rsidRPr="00944F2F" w:rsidRDefault="008A40C9" w:rsidP="00A03F86">
            <w:pPr>
              <w:pStyle w:val="ListParagraph"/>
              <w:numPr>
                <w:ilvl w:val="0"/>
                <w:numId w:val="42"/>
              </w:numPr>
              <w:spacing w:before="0" w:after="0"/>
              <w:rPr>
                <w:color w:val="000000" w:themeColor="text1"/>
              </w:rPr>
            </w:pPr>
            <w:r w:rsidRPr="00944F2F">
              <w:rPr>
                <w:color w:val="000000" w:themeColor="text1"/>
              </w:rPr>
              <w:t>Debate over Luther’s intentions in the theses</w:t>
            </w:r>
          </w:p>
          <w:p w:rsidR="008A40C9" w:rsidRPr="00944F2F" w:rsidRDefault="008A40C9" w:rsidP="00A03F86">
            <w:pPr>
              <w:pStyle w:val="ListParagraph"/>
              <w:numPr>
                <w:ilvl w:val="0"/>
                <w:numId w:val="42"/>
              </w:numPr>
              <w:spacing w:before="0" w:after="0"/>
              <w:rPr>
                <w:color w:val="000000" w:themeColor="text1"/>
              </w:rPr>
            </w:pPr>
            <w:r w:rsidRPr="00944F2F">
              <w:rPr>
                <w:color w:val="000000" w:themeColor="text1"/>
              </w:rPr>
              <w:t>Koch’s rebuttal of Luther’s criticism</w:t>
            </w:r>
          </w:p>
          <w:p w:rsidR="008A40C9" w:rsidRPr="00944F2F" w:rsidRDefault="008A40C9" w:rsidP="00A03F86">
            <w:pPr>
              <w:pStyle w:val="ListParagraph"/>
              <w:numPr>
                <w:ilvl w:val="0"/>
                <w:numId w:val="42"/>
              </w:numPr>
              <w:spacing w:before="0" w:after="0"/>
              <w:rPr>
                <w:color w:val="000000" w:themeColor="text1"/>
              </w:rPr>
            </w:pPr>
            <w:r w:rsidRPr="00944F2F">
              <w:rPr>
                <w:color w:val="000000" w:themeColor="text1"/>
              </w:rPr>
              <w:t>Response of Leo X</w:t>
            </w:r>
          </w:p>
          <w:p w:rsidR="008A40C9" w:rsidRPr="00944F2F" w:rsidRDefault="008A40C9" w:rsidP="009126E3">
            <w:pPr>
              <w:pStyle w:val="Header"/>
              <w:numPr>
                <w:ilvl w:val="0"/>
                <w:numId w:val="2"/>
              </w:numPr>
              <w:rPr>
                <w:color w:val="000000" w:themeColor="text1"/>
              </w:rPr>
            </w:pPr>
            <w:r w:rsidRPr="00944F2F">
              <w:rPr>
                <w:color w:val="000000" w:themeColor="text1"/>
              </w:rPr>
              <w:t>Luther’s meeting with Cajetan and Eck</w:t>
            </w:r>
          </w:p>
          <w:p w:rsidR="008A40C9" w:rsidRPr="00944F2F" w:rsidRDefault="008A40C9" w:rsidP="009126E3">
            <w:pPr>
              <w:pStyle w:val="Default"/>
              <w:numPr>
                <w:ilvl w:val="1"/>
                <w:numId w:val="5"/>
              </w:numPr>
              <w:rPr>
                <w:color w:val="000000" w:themeColor="text1"/>
                <w:sz w:val="22"/>
                <w:szCs w:val="22"/>
              </w:rPr>
            </w:pPr>
            <w:r w:rsidRPr="00944F2F">
              <w:rPr>
                <w:color w:val="000000" w:themeColor="text1"/>
                <w:sz w:val="22"/>
                <w:szCs w:val="22"/>
              </w:rPr>
              <w:t>Burning of the Papal Bull</w:t>
            </w:r>
          </w:p>
        </w:tc>
        <w:tc>
          <w:tcPr>
            <w:tcW w:w="3402" w:type="dxa"/>
          </w:tcPr>
          <w:p w:rsidR="008A40C9" w:rsidRPr="00944F2F" w:rsidRDefault="008A40C9" w:rsidP="008A40C9">
            <w:pPr>
              <w:rPr>
                <w:color w:val="000000" w:themeColor="text1"/>
              </w:rPr>
            </w:pPr>
            <w:r w:rsidRPr="00944F2F">
              <w:rPr>
                <w:i/>
                <w:color w:val="000000" w:themeColor="text1"/>
              </w:rPr>
              <w:t>OCR History A The German Reformation 1517-55</w:t>
            </w:r>
            <w:r w:rsidRPr="00944F2F">
              <w:rPr>
                <w:color w:val="000000" w:themeColor="text1"/>
              </w:rPr>
              <w:t xml:space="preserve">, Armstrong </w:t>
            </w:r>
          </w:p>
          <w:p w:rsidR="008A40C9" w:rsidRPr="00944F2F" w:rsidRDefault="008A40C9" w:rsidP="008A40C9">
            <w:pPr>
              <w:rPr>
                <w:color w:val="000000" w:themeColor="text1"/>
              </w:rPr>
            </w:pPr>
            <w:r w:rsidRPr="00944F2F">
              <w:rPr>
                <w:i/>
                <w:color w:val="000000" w:themeColor="text1"/>
              </w:rPr>
              <w:t>Luther and the Reformation in Europe 1500-64</w:t>
            </w:r>
            <w:r w:rsidRPr="00944F2F">
              <w:rPr>
                <w:color w:val="000000" w:themeColor="text1"/>
              </w:rPr>
              <w:t xml:space="preserve">, </w:t>
            </w:r>
            <w:proofErr w:type="spellStart"/>
            <w:r w:rsidRPr="00944F2F">
              <w:rPr>
                <w:color w:val="000000" w:themeColor="text1"/>
              </w:rPr>
              <w:t>Tarr</w:t>
            </w:r>
            <w:proofErr w:type="spellEnd"/>
            <w:r w:rsidRPr="00944F2F">
              <w:rPr>
                <w:color w:val="000000" w:themeColor="text1"/>
              </w:rPr>
              <w:t xml:space="preserve"> and Randell</w:t>
            </w:r>
          </w:p>
          <w:p w:rsidR="008A40C9" w:rsidRPr="00944F2F" w:rsidRDefault="008A40C9" w:rsidP="008A40C9">
            <w:pPr>
              <w:pStyle w:val="Default"/>
              <w:rPr>
                <w:color w:val="000000" w:themeColor="text1"/>
                <w:sz w:val="22"/>
                <w:szCs w:val="22"/>
              </w:rPr>
            </w:pPr>
          </w:p>
        </w:tc>
      </w:tr>
      <w:tr w:rsidR="008A40C9" w:rsidRPr="00944F2F" w:rsidTr="00252612">
        <w:tc>
          <w:tcPr>
            <w:tcW w:w="2269" w:type="dxa"/>
            <w:vMerge/>
            <w:shd w:val="clear" w:color="auto" w:fill="auto"/>
          </w:tcPr>
          <w:p w:rsidR="008A40C9" w:rsidRPr="00944F2F" w:rsidRDefault="008A40C9" w:rsidP="009126E3">
            <w:pPr>
              <w:pStyle w:val="Tabletext"/>
              <w:spacing w:before="0"/>
              <w:rPr>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5</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Luther’s ideas and publications and the printing press</w:t>
            </w:r>
          </w:p>
        </w:tc>
        <w:tc>
          <w:tcPr>
            <w:tcW w:w="5201" w:type="dxa"/>
            <w:shd w:val="clear" w:color="auto" w:fill="auto"/>
          </w:tcPr>
          <w:p w:rsidR="008A40C9" w:rsidRPr="00944F2F" w:rsidRDefault="008A40C9" w:rsidP="00A03F86">
            <w:pPr>
              <w:pStyle w:val="ListParagraph"/>
              <w:numPr>
                <w:ilvl w:val="0"/>
                <w:numId w:val="43"/>
              </w:numPr>
              <w:spacing w:before="0" w:after="0"/>
              <w:rPr>
                <w:color w:val="000000" w:themeColor="text1"/>
              </w:rPr>
            </w:pPr>
            <w:r w:rsidRPr="00944F2F">
              <w:rPr>
                <w:color w:val="000000" w:themeColor="text1"/>
              </w:rPr>
              <w:t>Luther’s Three Great Works, the 1520 pamphlets</w:t>
            </w:r>
          </w:p>
          <w:p w:rsidR="008A40C9" w:rsidRPr="00944F2F" w:rsidRDefault="008A40C9" w:rsidP="00A03F86">
            <w:pPr>
              <w:pStyle w:val="ListParagraph"/>
              <w:numPr>
                <w:ilvl w:val="0"/>
                <w:numId w:val="43"/>
              </w:numPr>
              <w:spacing w:before="0" w:after="0"/>
              <w:rPr>
                <w:color w:val="000000" w:themeColor="text1"/>
              </w:rPr>
            </w:pPr>
            <w:r w:rsidRPr="00944F2F">
              <w:rPr>
                <w:color w:val="000000" w:themeColor="text1"/>
              </w:rPr>
              <w:t>His beliefs about sacraments, salvation and justification by faith alone; views on the Bible, Catechisms; woodcuts</w:t>
            </w:r>
          </w:p>
          <w:p w:rsidR="008A40C9" w:rsidRPr="00944F2F" w:rsidRDefault="008A40C9" w:rsidP="00A03F86">
            <w:pPr>
              <w:pStyle w:val="ListParagraph"/>
              <w:numPr>
                <w:ilvl w:val="0"/>
                <w:numId w:val="43"/>
              </w:numPr>
              <w:spacing w:before="0" w:after="0"/>
              <w:rPr>
                <w:color w:val="000000" w:themeColor="text1"/>
              </w:rPr>
            </w:pPr>
            <w:r w:rsidRPr="00944F2F">
              <w:rPr>
                <w:color w:val="000000" w:themeColor="text1"/>
              </w:rPr>
              <w:t>Luther’s views on the church, marriage, family and religious practices</w:t>
            </w:r>
          </w:p>
          <w:p w:rsidR="008A40C9" w:rsidRPr="00944F2F" w:rsidRDefault="008A40C9" w:rsidP="00252612">
            <w:pPr>
              <w:pStyle w:val="Default"/>
              <w:numPr>
                <w:ilvl w:val="0"/>
                <w:numId w:val="43"/>
              </w:numPr>
              <w:autoSpaceDE/>
              <w:autoSpaceDN/>
              <w:adjustRightInd/>
              <w:rPr>
                <w:color w:val="000000" w:themeColor="text1"/>
                <w:sz w:val="22"/>
                <w:szCs w:val="22"/>
              </w:rPr>
            </w:pPr>
            <w:r w:rsidRPr="00944F2F">
              <w:rPr>
                <w:color w:val="000000" w:themeColor="text1"/>
                <w:sz w:val="22"/>
                <w:szCs w:val="22"/>
              </w:rPr>
              <w:t>Luther’s audience</w:t>
            </w:r>
          </w:p>
        </w:tc>
        <w:tc>
          <w:tcPr>
            <w:tcW w:w="3402" w:type="dxa"/>
          </w:tcPr>
          <w:p w:rsidR="008A40C9" w:rsidRPr="00944F2F" w:rsidRDefault="008A40C9" w:rsidP="008A40C9">
            <w:pPr>
              <w:rPr>
                <w:color w:val="000000" w:themeColor="text1"/>
              </w:rPr>
            </w:pPr>
            <w:r w:rsidRPr="00944F2F">
              <w:rPr>
                <w:i/>
                <w:color w:val="000000" w:themeColor="text1"/>
              </w:rPr>
              <w:t>OCR History A The German Reformation 1517-55</w:t>
            </w:r>
            <w:r w:rsidRPr="00944F2F">
              <w:rPr>
                <w:color w:val="000000" w:themeColor="text1"/>
              </w:rPr>
              <w:t xml:space="preserve">, Armstrong </w:t>
            </w:r>
          </w:p>
          <w:p w:rsidR="008A40C9" w:rsidRPr="00944F2F" w:rsidRDefault="008A40C9" w:rsidP="008A40C9">
            <w:pPr>
              <w:rPr>
                <w:color w:val="000000" w:themeColor="text1"/>
              </w:rPr>
            </w:pPr>
            <w:r w:rsidRPr="00944F2F">
              <w:rPr>
                <w:i/>
                <w:color w:val="000000" w:themeColor="text1"/>
              </w:rPr>
              <w:t>Luther and the Reformation in Europe 1500-64</w:t>
            </w:r>
            <w:r w:rsidRPr="00944F2F">
              <w:rPr>
                <w:color w:val="000000" w:themeColor="text1"/>
              </w:rPr>
              <w:t xml:space="preserve">, </w:t>
            </w:r>
            <w:proofErr w:type="spellStart"/>
            <w:r w:rsidRPr="00944F2F">
              <w:rPr>
                <w:color w:val="000000" w:themeColor="text1"/>
              </w:rPr>
              <w:t>Tarr</w:t>
            </w:r>
            <w:proofErr w:type="spellEnd"/>
            <w:r w:rsidRPr="00944F2F">
              <w:rPr>
                <w:color w:val="000000" w:themeColor="text1"/>
              </w:rPr>
              <w:t xml:space="preserve"> and Randell</w:t>
            </w:r>
          </w:p>
        </w:tc>
      </w:tr>
      <w:tr w:rsidR="008A40C9" w:rsidRPr="00944F2F" w:rsidTr="00252612">
        <w:tc>
          <w:tcPr>
            <w:tcW w:w="2269" w:type="dxa"/>
            <w:vMerge/>
            <w:shd w:val="clear" w:color="auto" w:fill="auto"/>
          </w:tcPr>
          <w:p w:rsidR="008A40C9" w:rsidRPr="00944F2F" w:rsidRDefault="008A40C9" w:rsidP="009126E3">
            <w:pPr>
              <w:pStyle w:val="Tabletext"/>
              <w:spacing w:before="0"/>
              <w:rPr>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6-8</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 xml:space="preserve">Papal excommunication </w:t>
            </w:r>
            <w:r w:rsidRPr="00944F2F">
              <w:rPr>
                <w:rFonts w:ascii="Arial" w:hAnsi="Arial" w:cs="Arial"/>
                <w:color w:val="000000" w:themeColor="text1"/>
                <w:sz w:val="22"/>
                <w:szCs w:val="22"/>
              </w:rPr>
              <w:lastRenderedPageBreak/>
              <w:t>1520-21, the Diet of Worms, In hiding in the Wartburg, Luther’s relations with radicals and humanists, The Knights’ and Peasants’ Wars, Luther’s 1525 pamphlets</w:t>
            </w:r>
          </w:p>
        </w:tc>
        <w:tc>
          <w:tcPr>
            <w:tcW w:w="5201" w:type="dxa"/>
            <w:shd w:val="clear" w:color="auto" w:fill="auto"/>
          </w:tcPr>
          <w:p w:rsidR="008A40C9" w:rsidRPr="00944F2F" w:rsidRDefault="008A40C9" w:rsidP="00A03F86">
            <w:pPr>
              <w:pStyle w:val="ListParagraph"/>
              <w:numPr>
                <w:ilvl w:val="0"/>
                <w:numId w:val="44"/>
              </w:numPr>
              <w:spacing w:before="0" w:after="0"/>
              <w:rPr>
                <w:color w:val="000000" w:themeColor="text1"/>
              </w:rPr>
            </w:pPr>
            <w:r w:rsidRPr="00944F2F">
              <w:rPr>
                <w:color w:val="000000" w:themeColor="text1"/>
              </w:rPr>
              <w:lastRenderedPageBreak/>
              <w:t>Charles V’s invitation to Worms</w:t>
            </w:r>
          </w:p>
          <w:p w:rsidR="008A40C9" w:rsidRPr="00944F2F" w:rsidRDefault="008A40C9" w:rsidP="00A03F86">
            <w:pPr>
              <w:pStyle w:val="ListParagraph"/>
              <w:numPr>
                <w:ilvl w:val="0"/>
                <w:numId w:val="44"/>
              </w:numPr>
              <w:spacing w:before="0" w:after="0"/>
              <w:rPr>
                <w:color w:val="000000" w:themeColor="text1"/>
              </w:rPr>
            </w:pPr>
            <w:r w:rsidRPr="00944F2F">
              <w:rPr>
                <w:color w:val="000000" w:themeColor="text1"/>
              </w:rPr>
              <w:t>Luther’s justification and Charles’ response</w:t>
            </w:r>
          </w:p>
          <w:p w:rsidR="008A40C9" w:rsidRPr="00944F2F" w:rsidRDefault="008A40C9" w:rsidP="00A03F86">
            <w:pPr>
              <w:pStyle w:val="ListParagraph"/>
              <w:numPr>
                <w:ilvl w:val="0"/>
                <w:numId w:val="44"/>
              </w:numPr>
              <w:spacing w:before="0" w:after="0"/>
              <w:rPr>
                <w:color w:val="000000" w:themeColor="text1"/>
              </w:rPr>
            </w:pPr>
            <w:r w:rsidRPr="00944F2F">
              <w:rPr>
                <w:color w:val="000000" w:themeColor="text1"/>
              </w:rPr>
              <w:lastRenderedPageBreak/>
              <w:t>Luther’s reaction to outcome of Diet of Worms</w:t>
            </w:r>
          </w:p>
          <w:p w:rsidR="008A40C9" w:rsidRPr="00944F2F" w:rsidRDefault="008A40C9" w:rsidP="00A03F86">
            <w:pPr>
              <w:pStyle w:val="ListParagraph"/>
              <w:numPr>
                <w:ilvl w:val="0"/>
                <w:numId w:val="44"/>
              </w:numPr>
              <w:spacing w:before="0" w:after="0"/>
              <w:rPr>
                <w:color w:val="000000" w:themeColor="text1"/>
              </w:rPr>
            </w:pPr>
            <w:proofErr w:type="spellStart"/>
            <w:r w:rsidRPr="00944F2F">
              <w:rPr>
                <w:color w:val="000000" w:themeColor="text1"/>
              </w:rPr>
              <w:t>Karlstadt’s</w:t>
            </w:r>
            <w:proofErr w:type="spellEnd"/>
            <w:r w:rsidRPr="00944F2F">
              <w:rPr>
                <w:color w:val="000000" w:themeColor="text1"/>
              </w:rPr>
              <w:t xml:space="preserve"> takeover of Luther’s role and Luther’s reaction</w:t>
            </w:r>
          </w:p>
          <w:p w:rsidR="008A40C9" w:rsidRPr="00944F2F" w:rsidRDefault="008A40C9" w:rsidP="00A03F86">
            <w:pPr>
              <w:pStyle w:val="ListParagraph"/>
              <w:numPr>
                <w:ilvl w:val="0"/>
                <w:numId w:val="44"/>
              </w:numPr>
              <w:spacing w:before="0" w:after="0"/>
              <w:rPr>
                <w:color w:val="000000" w:themeColor="text1"/>
              </w:rPr>
            </w:pPr>
            <w:r w:rsidRPr="00944F2F">
              <w:rPr>
                <w:color w:val="000000" w:themeColor="text1"/>
              </w:rPr>
              <w:t xml:space="preserve">Role of Melanchthon </w:t>
            </w:r>
          </w:p>
          <w:p w:rsidR="008A40C9" w:rsidRPr="00944F2F" w:rsidRDefault="008A40C9" w:rsidP="009126E3">
            <w:pPr>
              <w:pStyle w:val="Header"/>
              <w:numPr>
                <w:ilvl w:val="0"/>
                <w:numId w:val="4"/>
              </w:numPr>
              <w:rPr>
                <w:color w:val="000000" w:themeColor="text1"/>
              </w:rPr>
            </w:pPr>
            <w:r w:rsidRPr="00944F2F">
              <w:rPr>
                <w:color w:val="000000" w:themeColor="text1"/>
              </w:rPr>
              <w:t>Reasons for the Knights’ resentment, and result of their war</w:t>
            </w:r>
          </w:p>
          <w:p w:rsidR="008A40C9" w:rsidRPr="00944F2F" w:rsidRDefault="008A40C9" w:rsidP="009126E3">
            <w:pPr>
              <w:pStyle w:val="Header"/>
              <w:numPr>
                <w:ilvl w:val="0"/>
                <w:numId w:val="4"/>
              </w:numPr>
              <w:rPr>
                <w:color w:val="000000" w:themeColor="text1"/>
              </w:rPr>
            </w:pPr>
            <w:r w:rsidRPr="00944F2F">
              <w:rPr>
                <w:color w:val="000000" w:themeColor="text1"/>
              </w:rPr>
              <w:t>Causes of Peasants’ War</w:t>
            </w:r>
          </w:p>
          <w:p w:rsidR="008A40C9" w:rsidRPr="00944F2F" w:rsidRDefault="008A40C9" w:rsidP="009126E3">
            <w:pPr>
              <w:pStyle w:val="Header"/>
              <w:numPr>
                <w:ilvl w:val="0"/>
                <w:numId w:val="4"/>
              </w:numPr>
              <w:rPr>
                <w:color w:val="000000" w:themeColor="text1"/>
              </w:rPr>
            </w:pPr>
            <w:r w:rsidRPr="00944F2F">
              <w:rPr>
                <w:color w:val="000000" w:themeColor="text1"/>
              </w:rPr>
              <w:t>Tyrolean Constitution</w:t>
            </w:r>
          </w:p>
          <w:p w:rsidR="008A40C9" w:rsidRPr="00944F2F" w:rsidRDefault="008A40C9" w:rsidP="009126E3">
            <w:pPr>
              <w:pStyle w:val="Header"/>
              <w:numPr>
                <w:ilvl w:val="0"/>
                <w:numId w:val="4"/>
              </w:numPr>
              <w:rPr>
                <w:color w:val="000000" w:themeColor="text1"/>
              </w:rPr>
            </w:pPr>
            <w:r w:rsidRPr="00944F2F">
              <w:rPr>
                <w:color w:val="000000" w:themeColor="text1"/>
              </w:rPr>
              <w:t xml:space="preserve">Thomas </w:t>
            </w:r>
            <w:proofErr w:type="spellStart"/>
            <w:r w:rsidRPr="00944F2F">
              <w:rPr>
                <w:color w:val="000000" w:themeColor="text1"/>
              </w:rPr>
              <w:t>Muentzer</w:t>
            </w:r>
            <w:proofErr w:type="spellEnd"/>
          </w:p>
          <w:p w:rsidR="008A40C9" w:rsidRPr="00944F2F" w:rsidRDefault="008A40C9" w:rsidP="00A03F86">
            <w:pPr>
              <w:pStyle w:val="ListParagraph"/>
              <w:numPr>
                <w:ilvl w:val="0"/>
                <w:numId w:val="44"/>
              </w:numPr>
              <w:spacing w:before="0" w:after="0"/>
              <w:rPr>
                <w:color w:val="000000" w:themeColor="text1"/>
              </w:rPr>
            </w:pPr>
            <w:r w:rsidRPr="00944F2F">
              <w:rPr>
                <w:color w:val="000000" w:themeColor="text1"/>
              </w:rPr>
              <w:t>Peasants’ use of Luther’s arguments (Twelve Articles) and his rebuttal in ‘Against the Thieving’</w:t>
            </w:r>
          </w:p>
          <w:p w:rsidR="008A40C9" w:rsidRPr="00944F2F" w:rsidRDefault="008A40C9" w:rsidP="00252612">
            <w:pPr>
              <w:pStyle w:val="Default"/>
              <w:numPr>
                <w:ilvl w:val="0"/>
                <w:numId w:val="44"/>
              </w:numPr>
              <w:autoSpaceDE/>
              <w:autoSpaceDN/>
              <w:adjustRightInd/>
              <w:rPr>
                <w:color w:val="000000" w:themeColor="text1"/>
                <w:sz w:val="22"/>
                <w:szCs w:val="22"/>
              </w:rPr>
            </w:pPr>
            <w:r w:rsidRPr="00944F2F">
              <w:rPr>
                <w:color w:val="000000" w:themeColor="text1"/>
                <w:sz w:val="22"/>
                <w:szCs w:val="22"/>
              </w:rPr>
              <w:t>Luther’s response to the war and its effect on his support</w:t>
            </w:r>
          </w:p>
        </w:tc>
        <w:tc>
          <w:tcPr>
            <w:tcW w:w="3402" w:type="dxa"/>
          </w:tcPr>
          <w:p w:rsidR="008A40C9" w:rsidRPr="00944F2F" w:rsidRDefault="008A40C9" w:rsidP="008A40C9">
            <w:pPr>
              <w:rPr>
                <w:color w:val="000000" w:themeColor="text1"/>
              </w:rPr>
            </w:pPr>
            <w:r w:rsidRPr="00944F2F">
              <w:rPr>
                <w:i/>
                <w:color w:val="000000" w:themeColor="text1"/>
              </w:rPr>
              <w:lastRenderedPageBreak/>
              <w:t>OCR History A The German Reformation 1517-55</w:t>
            </w:r>
            <w:r w:rsidRPr="00944F2F">
              <w:rPr>
                <w:color w:val="000000" w:themeColor="text1"/>
              </w:rPr>
              <w:t xml:space="preserve">, </w:t>
            </w:r>
            <w:r w:rsidRPr="00944F2F">
              <w:rPr>
                <w:color w:val="000000" w:themeColor="text1"/>
              </w:rPr>
              <w:lastRenderedPageBreak/>
              <w:t xml:space="preserve">Armstrong </w:t>
            </w:r>
          </w:p>
          <w:p w:rsidR="008A40C9" w:rsidRPr="00944F2F" w:rsidRDefault="008A40C9" w:rsidP="008A40C9">
            <w:pPr>
              <w:rPr>
                <w:color w:val="000000" w:themeColor="text1"/>
              </w:rPr>
            </w:pPr>
            <w:r w:rsidRPr="00944F2F">
              <w:rPr>
                <w:i/>
                <w:color w:val="000000" w:themeColor="text1"/>
              </w:rPr>
              <w:t>Luther and the Reformation in Europe 1500-64</w:t>
            </w:r>
            <w:r w:rsidRPr="00944F2F">
              <w:rPr>
                <w:color w:val="000000" w:themeColor="text1"/>
              </w:rPr>
              <w:t xml:space="preserve">, </w:t>
            </w:r>
            <w:proofErr w:type="spellStart"/>
            <w:r w:rsidRPr="00944F2F">
              <w:rPr>
                <w:color w:val="000000" w:themeColor="text1"/>
              </w:rPr>
              <w:t>Tarr</w:t>
            </w:r>
            <w:proofErr w:type="spellEnd"/>
            <w:r w:rsidRPr="00944F2F">
              <w:rPr>
                <w:color w:val="000000" w:themeColor="text1"/>
              </w:rPr>
              <w:t xml:space="preserve"> and Randell</w:t>
            </w:r>
          </w:p>
        </w:tc>
      </w:tr>
      <w:tr w:rsidR="008A40C9" w:rsidRPr="00944F2F" w:rsidTr="00252612">
        <w:tc>
          <w:tcPr>
            <w:tcW w:w="2269" w:type="dxa"/>
            <w:vMerge/>
            <w:shd w:val="clear" w:color="auto" w:fill="auto"/>
          </w:tcPr>
          <w:p w:rsidR="008A40C9" w:rsidRPr="00944F2F" w:rsidRDefault="008A40C9" w:rsidP="009126E3">
            <w:pPr>
              <w:pStyle w:val="Tabletext"/>
              <w:spacing w:before="0"/>
              <w:rPr>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9-10</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Imperial Diets, views of German princes and cities, including Phillip of Hesse, Frederick the Wise, Augsburg, Nuremberg,</w:t>
            </w:r>
          </w:p>
        </w:tc>
        <w:tc>
          <w:tcPr>
            <w:tcW w:w="5201" w:type="dxa"/>
            <w:shd w:val="clear" w:color="auto" w:fill="auto"/>
          </w:tcPr>
          <w:p w:rsidR="008A40C9" w:rsidRPr="00944F2F" w:rsidRDefault="008A40C9" w:rsidP="009126E3">
            <w:pPr>
              <w:pStyle w:val="Header"/>
              <w:numPr>
                <w:ilvl w:val="0"/>
                <w:numId w:val="5"/>
              </w:numPr>
              <w:rPr>
                <w:color w:val="000000" w:themeColor="text1"/>
              </w:rPr>
            </w:pPr>
            <w:r w:rsidRPr="00944F2F">
              <w:rPr>
                <w:color w:val="000000" w:themeColor="text1"/>
              </w:rPr>
              <w:t>Frederick the Wise’s actions and reasons behind them</w:t>
            </w:r>
          </w:p>
          <w:p w:rsidR="008A40C9" w:rsidRPr="00944F2F" w:rsidRDefault="008A40C9" w:rsidP="009126E3">
            <w:pPr>
              <w:pStyle w:val="Header"/>
              <w:numPr>
                <w:ilvl w:val="0"/>
                <w:numId w:val="5"/>
              </w:numPr>
              <w:rPr>
                <w:color w:val="000000" w:themeColor="text1"/>
              </w:rPr>
            </w:pPr>
            <w:r w:rsidRPr="00944F2F">
              <w:rPr>
                <w:color w:val="000000" w:themeColor="text1"/>
              </w:rPr>
              <w:t>Luther’s actions at Wartburg</w:t>
            </w:r>
          </w:p>
          <w:p w:rsidR="008A40C9" w:rsidRPr="00944F2F" w:rsidRDefault="008A40C9" w:rsidP="009126E3">
            <w:pPr>
              <w:pStyle w:val="Header"/>
              <w:numPr>
                <w:ilvl w:val="0"/>
                <w:numId w:val="5"/>
              </w:numPr>
              <w:rPr>
                <w:color w:val="000000" w:themeColor="text1"/>
              </w:rPr>
            </w:pPr>
            <w:r w:rsidRPr="00944F2F">
              <w:rPr>
                <w:color w:val="000000" w:themeColor="text1"/>
              </w:rPr>
              <w:t>Reasons for so many cities turning Protestant</w:t>
            </w:r>
          </w:p>
          <w:p w:rsidR="008A40C9" w:rsidRPr="00944F2F" w:rsidRDefault="008A40C9" w:rsidP="00252612">
            <w:pPr>
              <w:pStyle w:val="Default"/>
              <w:numPr>
                <w:ilvl w:val="0"/>
                <w:numId w:val="5"/>
              </w:numPr>
              <w:rPr>
                <w:color w:val="000000" w:themeColor="text1"/>
                <w:sz w:val="22"/>
                <w:szCs w:val="22"/>
              </w:rPr>
            </w:pPr>
            <w:r w:rsidRPr="00944F2F">
              <w:rPr>
                <w:color w:val="000000" w:themeColor="text1"/>
                <w:sz w:val="22"/>
                <w:szCs w:val="22"/>
              </w:rPr>
              <w:t xml:space="preserve">Philip of Hesse’s League of </w:t>
            </w:r>
            <w:proofErr w:type="spellStart"/>
            <w:r w:rsidRPr="00944F2F">
              <w:rPr>
                <w:color w:val="000000" w:themeColor="text1"/>
                <w:sz w:val="22"/>
                <w:szCs w:val="22"/>
              </w:rPr>
              <w:t>Torgau</w:t>
            </w:r>
            <w:proofErr w:type="spellEnd"/>
          </w:p>
        </w:tc>
        <w:tc>
          <w:tcPr>
            <w:tcW w:w="3402" w:type="dxa"/>
          </w:tcPr>
          <w:p w:rsidR="008A40C9" w:rsidRPr="00944F2F" w:rsidRDefault="008A40C9" w:rsidP="008A40C9">
            <w:pPr>
              <w:rPr>
                <w:color w:val="000000" w:themeColor="text1"/>
              </w:rPr>
            </w:pPr>
            <w:r w:rsidRPr="00944F2F">
              <w:rPr>
                <w:i/>
                <w:color w:val="000000" w:themeColor="text1"/>
              </w:rPr>
              <w:t>OCR History A The German Reformation 1517-55</w:t>
            </w:r>
            <w:r w:rsidRPr="00944F2F">
              <w:rPr>
                <w:color w:val="000000" w:themeColor="text1"/>
              </w:rPr>
              <w:t xml:space="preserve">, Armstrong </w:t>
            </w:r>
          </w:p>
          <w:p w:rsidR="008A40C9" w:rsidRPr="00944F2F" w:rsidRDefault="008A40C9" w:rsidP="008A40C9">
            <w:pPr>
              <w:pStyle w:val="Default"/>
              <w:rPr>
                <w:color w:val="000000" w:themeColor="text1"/>
                <w:sz w:val="22"/>
                <w:szCs w:val="22"/>
              </w:rPr>
            </w:pPr>
            <w:r w:rsidRPr="00944F2F">
              <w:rPr>
                <w:i/>
                <w:color w:val="000000" w:themeColor="text1"/>
                <w:sz w:val="22"/>
                <w:szCs w:val="22"/>
              </w:rPr>
              <w:t>Luther and the Reformation in Europe 1500-64</w:t>
            </w:r>
            <w:r w:rsidRPr="00944F2F">
              <w:rPr>
                <w:color w:val="000000" w:themeColor="text1"/>
                <w:sz w:val="22"/>
                <w:szCs w:val="22"/>
              </w:rPr>
              <w:t xml:space="preserve">, </w:t>
            </w:r>
            <w:proofErr w:type="spellStart"/>
            <w:r w:rsidRPr="00944F2F">
              <w:rPr>
                <w:color w:val="000000" w:themeColor="text1"/>
                <w:sz w:val="22"/>
                <w:szCs w:val="22"/>
              </w:rPr>
              <w:t>Tarr</w:t>
            </w:r>
            <w:proofErr w:type="spellEnd"/>
            <w:r w:rsidRPr="00944F2F">
              <w:rPr>
                <w:color w:val="000000" w:themeColor="text1"/>
                <w:sz w:val="22"/>
                <w:szCs w:val="22"/>
              </w:rPr>
              <w:t xml:space="preserve"> and Randell</w:t>
            </w:r>
          </w:p>
        </w:tc>
      </w:tr>
      <w:tr w:rsidR="008A40C9" w:rsidRPr="00944F2F" w:rsidTr="00252612">
        <w:tc>
          <w:tcPr>
            <w:tcW w:w="2269" w:type="dxa"/>
            <w:vMerge w:val="restart"/>
            <w:shd w:val="clear" w:color="auto" w:fill="auto"/>
          </w:tcPr>
          <w:p w:rsidR="008A40C9" w:rsidRPr="00944F2F" w:rsidRDefault="008A40C9" w:rsidP="009126E3">
            <w:pPr>
              <w:rPr>
                <w:color w:val="000000" w:themeColor="text1"/>
              </w:rPr>
            </w:pPr>
          </w:p>
          <w:p w:rsidR="008A40C9" w:rsidRPr="00944F2F" w:rsidRDefault="008A40C9" w:rsidP="009126E3">
            <w:pPr>
              <w:rPr>
                <w:color w:val="000000" w:themeColor="text1"/>
              </w:rPr>
            </w:pPr>
            <w:r w:rsidRPr="00944F2F">
              <w:rPr>
                <w:b/>
                <w:color w:val="000000" w:themeColor="text1"/>
              </w:rPr>
              <w:t xml:space="preserve">The spread of Lutheranism 1530-1555, the </w:t>
            </w:r>
            <w:proofErr w:type="spellStart"/>
            <w:r w:rsidRPr="00944F2F">
              <w:rPr>
                <w:b/>
                <w:color w:val="000000" w:themeColor="text1"/>
              </w:rPr>
              <w:t>Schmalkaldic</w:t>
            </w:r>
            <w:proofErr w:type="spellEnd"/>
            <w:r w:rsidRPr="00944F2F">
              <w:rPr>
                <w:b/>
                <w:color w:val="000000" w:themeColor="text1"/>
              </w:rPr>
              <w:t xml:space="preserve"> War and Peace of </w:t>
            </w:r>
            <w:r w:rsidRPr="00944F2F">
              <w:rPr>
                <w:b/>
                <w:color w:val="000000" w:themeColor="text1"/>
              </w:rPr>
              <w:lastRenderedPageBreak/>
              <w:t>Augsburg</w:t>
            </w:r>
          </w:p>
          <w:p w:rsidR="008A40C9" w:rsidRPr="00944F2F" w:rsidRDefault="008A40C9" w:rsidP="009126E3">
            <w:pPr>
              <w:rPr>
                <w:color w:val="000000" w:themeColor="text1"/>
              </w:rPr>
            </w:pPr>
          </w:p>
        </w:tc>
        <w:tc>
          <w:tcPr>
            <w:tcW w:w="754" w:type="dxa"/>
            <w:shd w:val="clear" w:color="auto" w:fill="auto"/>
          </w:tcPr>
          <w:p w:rsidR="008A40C9" w:rsidRPr="00944F2F" w:rsidRDefault="008A40C9" w:rsidP="009126E3">
            <w:pPr>
              <w:rPr>
                <w:color w:val="000000" w:themeColor="text1"/>
              </w:rPr>
            </w:pPr>
          </w:p>
        </w:tc>
        <w:tc>
          <w:tcPr>
            <w:tcW w:w="1111" w:type="dxa"/>
            <w:shd w:val="clear" w:color="auto" w:fill="auto"/>
          </w:tcPr>
          <w:p w:rsidR="008A40C9" w:rsidRPr="00944F2F" w:rsidRDefault="008A40C9" w:rsidP="009126E3">
            <w:pPr>
              <w:rPr>
                <w:color w:val="000000" w:themeColor="text1"/>
              </w:rPr>
            </w:pPr>
            <w:r w:rsidRPr="00944F2F">
              <w:rPr>
                <w:color w:val="000000" w:themeColor="text1"/>
              </w:rPr>
              <w:t>11</w:t>
            </w:r>
          </w:p>
        </w:tc>
        <w:tc>
          <w:tcPr>
            <w:tcW w:w="2539" w:type="dxa"/>
            <w:shd w:val="clear" w:color="auto" w:fill="auto"/>
          </w:tcPr>
          <w:p w:rsidR="008A40C9" w:rsidRPr="00944F2F" w:rsidRDefault="008A40C9" w:rsidP="009126E3">
            <w:pPr>
              <w:rPr>
                <w:color w:val="000000" w:themeColor="text1"/>
              </w:rPr>
            </w:pPr>
            <w:r w:rsidRPr="00944F2F">
              <w:rPr>
                <w:color w:val="000000" w:themeColor="text1"/>
              </w:rPr>
              <w:t>The situation in 1529</w:t>
            </w:r>
          </w:p>
        </w:tc>
        <w:tc>
          <w:tcPr>
            <w:tcW w:w="5201" w:type="dxa"/>
            <w:shd w:val="clear" w:color="auto" w:fill="auto"/>
          </w:tcPr>
          <w:p w:rsidR="008A40C9" w:rsidRPr="00944F2F" w:rsidRDefault="008A40C9" w:rsidP="00A03F86">
            <w:pPr>
              <w:pStyle w:val="ListParagraph"/>
              <w:numPr>
                <w:ilvl w:val="0"/>
                <w:numId w:val="46"/>
              </w:numPr>
              <w:spacing w:before="0" w:after="0"/>
              <w:rPr>
                <w:color w:val="000000" w:themeColor="text1"/>
              </w:rPr>
            </w:pPr>
            <w:r w:rsidRPr="00944F2F">
              <w:rPr>
                <w:color w:val="000000" w:themeColor="text1"/>
              </w:rPr>
              <w:t>Diet of Speyer</w:t>
            </w:r>
          </w:p>
          <w:p w:rsidR="008A40C9" w:rsidRPr="00944F2F" w:rsidRDefault="008A40C9" w:rsidP="00A03F86">
            <w:pPr>
              <w:pStyle w:val="ListParagraph"/>
              <w:numPr>
                <w:ilvl w:val="0"/>
                <w:numId w:val="46"/>
              </w:numPr>
              <w:spacing w:before="0" w:after="0"/>
              <w:rPr>
                <w:color w:val="000000" w:themeColor="text1"/>
              </w:rPr>
            </w:pPr>
            <w:r w:rsidRPr="00944F2F">
              <w:rPr>
                <w:color w:val="000000" w:themeColor="text1"/>
              </w:rPr>
              <w:t>Marburg Colloquy</w:t>
            </w:r>
          </w:p>
          <w:p w:rsidR="008A40C9" w:rsidRPr="00944F2F" w:rsidRDefault="008A40C9" w:rsidP="00A03F86">
            <w:pPr>
              <w:pStyle w:val="ListParagraph"/>
              <w:numPr>
                <w:ilvl w:val="0"/>
                <w:numId w:val="46"/>
              </w:numPr>
              <w:spacing w:before="0" w:after="0"/>
              <w:rPr>
                <w:color w:val="000000" w:themeColor="text1"/>
              </w:rPr>
            </w:pPr>
            <w:r w:rsidRPr="00944F2F">
              <w:rPr>
                <w:color w:val="000000" w:themeColor="text1"/>
              </w:rPr>
              <w:t>Extent of support for Lutheranism by 1529 in towns and cities; support and opposition by princes</w:t>
            </w:r>
          </w:p>
        </w:tc>
        <w:tc>
          <w:tcPr>
            <w:tcW w:w="3402" w:type="dxa"/>
          </w:tcPr>
          <w:p w:rsidR="008A40C9" w:rsidRPr="00944F2F" w:rsidRDefault="008A40C9" w:rsidP="008A40C9">
            <w:pPr>
              <w:rPr>
                <w:color w:val="000000" w:themeColor="text1"/>
              </w:rPr>
            </w:pPr>
            <w:r w:rsidRPr="00944F2F">
              <w:rPr>
                <w:i/>
                <w:color w:val="000000" w:themeColor="text1"/>
              </w:rPr>
              <w:t>OCR History A The German Reformation 1517-55</w:t>
            </w:r>
            <w:r w:rsidRPr="00944F2F">
              <w:rPr>
                <w:color w:val="000000" w:themeColor="text1"/>
              </w:rPr>
              <w:t xml:space="preserve">, Armstrong </w:t>
            </w:r>
          </w:p>
          <w:p w:rsidR="008A40C9" w:rsidRPr="00944F2F" w:rsidRDefault="008A40C9" w:rsidP="00E517CE">
            <w:pPr>
              <w:rPr>
                <w:color w:val="000000" w:themeColor="text1"/>
              </w:rPr>
            </w:pPr>
            <w:r w:rsidRPr="00944F2F">
              <w:rPr>
                <w:i/>
                <w:color w:val="000000" w:themeColor="text1"/>
              </w:rPr>
              <w:t>Luther and the Reformation in Europe 1500-64</w:t>
            </w:r>
            <w:r w:rsidRPr="00944F2F">
              <w:rPr>
                <w:color w:val="000000" w:themeColor="text1"/>
              </w:rPr>
              <w:t xml:space="preserve">, </w:t>
            </w:r>
            <w:proofErr w:type="spellStart"/>
            <w:r w:rsidRPr="00944F2F">
              <w:rPr>
                <w:color w:val="000000" w:themeColor="text1"/>
              </w:rPr>
              <w:t>Tarr</w:t>
            </w:r>
            <w:proofErr w:type="spellEnd"/>
            <w:r w:rsidRPr="00944F2F">
              <w:rPr>
                <w:color w:val="000000" w:themeColor="text1"/>
              </w:rPr>
              <w:t xml:space="preserve"> </w:t>
            </w: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12</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 xml:space="preserve">Areas accepting the </w:t>
            </w:r>
            <w:r w:rsidRPr="00944F2F">
              <w:rPr>
                <w:rFonts w:ascii="Arial" w:hAnsi="Arial" w:cs="Arial"/>
                <w:color w:val="000000" w:themeColor="text1"/>
                <w:sz w:val="22"/>
                <w:szCs w:val="22"/>
              </w:rPr>
              <w:lastRenderedPageBreak/>
              <w:t>Augsburg Confession, Melanchthon, Luther, Lutheran church leadership</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lastRenderedPageBreak/>
              <w:t xml:space="preserve">Key terms of confession and Saxony, </w:t>
            </w:r>
            <w:r w:rsidRPr="00944F2F">
              <w:rPr>
                <w:color w:val="000000" w:themeColor="text1"/>
              </w:rPr>
              <w:lastRenderedPageBreak/>
              <w:t>Brandenburg, Nuremberg’s acceptance</w:t>
            </w:r>
          </w:p>
          <w:p w:rsidR="008A40C9" w:rsidRPr="00944F2F" w:rsidRDefault="008A40C9" w:rsidP="009126E3">
            <w:pPr>
              <w:pStyle w:val="Header"/>
              <w:numPr>
                <w:ilvl w:val="0"/>
                <w:numId w:val="9"/>
              </w:numPr>
              <w:rPr>
                <w:color w:val="000000" w:themeColor="text1"/>
              </w:rPr>
            </w:pPr>
            <w:r w:rsidRPr="00944F2F">
              <w:rPr>
                <w:color w:val="000000" w:themeColor="text1"/>
              </w:rPr>
              <w:t>Melanchthon’s aims for reconciliation and reasons for failure at Augsburg</w:t>
            </w:r>
          </w:p>
          <w:p w:rsidR="008A40C9" w:rsidRPr="00944F2F" w:rsidRDefault="008A40C9" w:rsidP="00A03F86">
            <w:pPr>
              <w:pStyle w:val="Header"/>
              <w:numPr>
                <w:ilvl w:val="0"/>
                <w:numId w:val="9"/>
              </w:numPr>
              <w:rPr>
                <w:color w:val="000000" w:themeColor="text1"/>
              </w:rPr>
            </w:pPr>
            <w:r w:rsidRPr="00944F2F">
              <w:rPr>
                <w:color w:val="000000" w:themeColor="text1"/>
              </w:rPr>
              <w:t>Consequences of the Diet</w:t>
            </w:r>
          </w:p>
          <w:p w:rsidR="008A40C9" w:rsidRPr="00944F2F" w:rsidRDefault="008A40C9" w:rsidP="00A03F86">
            <w:pPr>
              <w:pStyle w:val="Header"/>
              <w:numPr>
                <w:ilvl w:val="0"/>
                <w:numId w:val="9"/>
              </w:numPr>
              <w:rPr>
                <w:color w:val="000000" w:themeColor="text1"/>
              </w:rPr>
            </w:pPr>
            <w:r w:rsidRPr="00944F2F">
              <w:rPr>
                <w:color w:val="000000" w:themeColor="text1"/>
              </w:rPr>
              <w:t>Luther’s approval of resistance to Emperor</w:t>
            </w:r>
          </w:p>
        </w:tc>
        <w:tc>
          <w:tcPr>
            <w:tcW w:w="3402" w:type="dxa"/>
          </w:tcPr>
          <w:p w:rsidR="008A40C9" w:rsidRPr="00944F2F" w:rsidRDefault="008A40C9" w:rsidP="008A40C9">
            <w:pPr>
              <w:rPr>
                <w:color w:val="000000" w:themeColor="text1"/>
              </w:rPr>
            </w:pPr>
            <w:r w:rsidRPr="00944F2F">
              <w:rPr>
                <w:i/>
                <w:color w:val="000000" w:themeColor="text1"/>
              </w:rPr>
              <w:lastRenderedPageBreak/>
              <w:t xml:space="preserve">OCR History A The German </w:t>
            </w:r>
            <w:r w:rsidRPr="00944F2F">
              <w:rPr>
                <w:i/>
                <w:color w:val="000000" w:themeColor="text1"/>
              </w:rPr>
              <w:lastRenderedPageBreak/>
              <w:t>Reformation 1517-55</w:t>
            </w:r>
            <w:r w:rsidRPr="00944F2F">
              <w:rPr>
                <w:color w:val="000000" w:themeColor="text1"/>
              </w:rPr>
              <w:t xml:space="preserve">, Armstrong </w:t>
            </w:r>
          </w:p>
          <w:p w:rsidR="008A40C9" w:rsidRPr="00944F2F" w:rsidRDefault="008A40C9" w:rsidP="008A40C9">
            <w:pPr>
              <w:rPr>
                <w:color w:val="000000" w:themeColor="text1"/>
              </w:rPr>
            </w:pPr>
            <w:r w:rsidRPr="00944F2F">
              <w:rPr>
                <w:i/>
                <w:color w:val="000000" w:themeColor="text1"/>
              </w:rPr>
              <w:t>Luther and the Reformation in Europe 1500-64</w:t>
            </w:r>
            <w:r w:rsidRPr="00944F2F">
              <w:rPr>
                <w:color w:val="000000" w:themeColor="text1"/>
              </w:rPr>
              <w:t xml:space="preserve">, </w:t>
            </w:r>
            <w:proofErr w:type="spellStart"/>
            <w:r w:rsidRPr="00944F2F">
              <w:rPr>
                <w:color w:val="000000" w:themeColor="text1"/>
              </w:rPr>
              <w:t>Tarr</w:t>
            </w:r>
            <w:proofErr w:type="spellEnd"/>
            <w:r w:rsidRPr="00944F2F">
              <w:rPr>
                <w:color w:val="000000" w:themeColor="text1"/>
              </w:rPr>
              <w:t xml:space="preserve"> and Randell and Randell </w:t>
            </w: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12-13</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Charles V’s problems elsewhere</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Suleiman the </w:t>
            </w:r>
            <w:proofErr w:type="spellStart"/>
            <w:r w:rsidRPr="00944F2F">
              <w:rPr>
                <w:color w:val="000000" w:themeColor="text1"/>
              </w:rPr>
              <w:t>Magnificent’s</w:t>
            </w:r>
            <w:proofErr w:type="spellEnd"/>
            <w:r w:rsidRPr="00944F2F">
              <w:rPr>
                <w:color w:val="000000" w:themeColor="text1"/>
              </w:rPr>
              <w:t xml:space="preserve"> advance into Europe</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Habsburg-Valois Wars</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Burgundian Problem</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Loss of Wuerttemberg</w:t>
            </w:r>
          </w:p>
        </w:tc>
        <w:tc>
          <w:tcPr>
            <w:tcW w:w="3402" w:type="dxa"/>
          </w:tcPr>
          <w:p w:rsidR="008A40C9" w:rsidRPr="00944F2F" w:rsidRDefault="008A40C9" w:rsidP="008A40C9">
            <w:pPr>
              <w:rPr>
                <w:color w:val="000000" w:themeColor="text1"/>
              </w:rPr>
            </w:pPr>
            <w:r w:rsidRPr="00944F2F">
              <w:rPr>
                <w:i/>
                <w:color w:val="000000" w:themeColor="text1"/>
              </w:rPr>
              <w:t>OCR History A The German Reformation 1517-55</w:t>
            </w:r>
            <w:r w:rsidRPr="00944F2F">
              <w:rPr>
                <w:color w:val="000000" w:themeColor="text1"/>
              </w:rPr>
              <w:t xml:space="preserve">, Armstrong </w:t>
            </w:r>
          </w:p>
          <w:p w:rsidR="008A40C9" w:rsidRPr="00944F2F" w:rsidRDefault="008A40C9" w:rsidP="008A40C9">
            <w:pPr>
              <w:rPr>
                <w:color w:val="000000" w:themeColor="text1"/>
              </w:rPr>
            </w:pPr>
            <w:r w:rsidRPr="00944F2F">
              <w:rPr>
                <w:i/>
                <w:color w:val="000000" w:themeColor="text1"/>
              </w:rPr>
              <w:t>Luther and the Reformation in Europe 1500-64</w:t>
            </w:r>
            <w:r w:rsidRPr="00944F2F">
              <w:rPr>
                <w:color w:val="000000" w:themeColor="text1"/>
              </w:rPr>
              <w:t xml:space="preserve">, </w:t>
            </w:r>
            <w:proofErr w:type="spellStart"/>
            <w:r w:rsidRPr="00944F2F">
              <w:rPr>
                <w:color w:val="000000" w:themeColor="text1"/>
              </w:rPr>
              <w:t>Tarr</w:t>
            </w:r>
            <w:proofErr w:type="spellEnd"/>
            <w:r w:rsidRPr="00944F2F">
              <w:rPr>
                <w:color w:val="000000" w:themeColor="text1"/>
              </w:rPr>
              <w:t xml:space="preserve"> and Randell</w:t>
            </w: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13-14</w:t>
            </w:r>
          </w:p>
        </w:tc>
        <w:tc>
          <w:tcPr>
            <w:tcW w:w="2539" w:type="dxa"/>
            <w:shd w:val="clear" w:color="auto" w:fill="auto"/>
          </w:tcPr>
          <w:p w:rsidR="008A40C9" w:rsidRPr="00944F2F" w:rsidRDefault="008A40C9" w:rsidP="009126E3">
            <w:pPr>
              <w:rPr>
                <w:color w:val="000000" w:themeColor="text1"/>
              </w:rPr>
            </w:pPr>
            <w:r w:rsidRPr="00944F2F">
              <w:rPr>
                <w:color w:val="000000" w:themeColor="text1"/>
              </w:rPr>
              <w:t>Opposing League, reconciliation attempts and leadership, the death of Luther</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Formation of the </w:t>
            </w:r>
            <w:proofErr w:type="spellStart"/>
            <w:r w:rsidRPr="00944F2F">
              <w:rPr>
                <w:color w:val="000000" w:themeColor="text1"/>
              </w:rPr>
              <w:t>Schmalkaldic</w:t>
            </w:r>
            <w:proofErr w:type="spellEnd"/>
            <w:r w:rsidRPr="00944F2F">
              <w:rPr>
                <w:color w:val="000000" w:themeColor="text1"/>
              </w:rPr>
              <w:t xml:space="preserve"> League: causes, members, strength</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Peace of Nuremberg</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Reasons for early success of League e.g. French support</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Wittenberg Concord and </w:t>
            </w:r>
            <w:proofErr w:type="spellStart"/>
            <w:r w:rsidRPr="00944F2F">
              <w:rPr>
                <w:color w:val="000000" w:themeColor="text1"/>
              </w:rPr>
              <w:t>Schmalkalden</w:t>
            </w:r>
            <w:proofErr w:type="spellEnd"/>
            <w:r w:rsidRPr="00944F2F">
              <w:rPr>
                <w:color w:val="000000" w:themeColor="text1"/>
              </w:rPr>
              <w:t xml:space="preserve"> Articles</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Colloquy of Regensburg </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Reasons for failure at Regensburg</w:t>
            </w:r>
          </w:p>
          <w:p w:rsidR="008A40C9" w:rsidRPr="00944F2F" w:rsidRDefault="008A40C9" w:rsidP="009126E3">
            <w:pPr>
              <w:pStyle w:val="Header"/>
              <w:numPr>
                <w:ilvl w:val="0"/>
                <w:numId w:val="9"/>
              </w:numPr>
              <w:rPr>
                <w:color w:val="000000" w:themeColor="text1"/>
              </w:rPr>
            </w:pPr>
            <w:r w:rsidRPr="00944F2F">
              <w:rPr>
                <w:color w:val="000000" w:themeColor="text1"/>
              </w:rPr>
              <w:t xml:space="preserve">Signs of weakness in </w:t>
            </w:r>
            <w:proofErr w:type="spellStart"/>
            <w:r w:rsidRPr="00944F2F">
              <w:rPr>
                <w:color w:val="000000" w:themeColor="text1"/>
              </w:rPr>
              <w:t>Schmalkaldic</w:t>
            </w:r>
            <w:proofErr w:type="spellEnd"/>
            <w:r w:rsidRPr="00944F2F">
              <w:rPr>
                <w:color w:val="000000" w:themeColor="text1"/>
              </w:rPr>
              <w:t xml:space="preserve"> League, fall of Philip of Hesse</w:t>
            </w:r>
          </w:p>
          <w:p w:rsidR="008A40C9" w:rsidRPr="00944F2F" w:rsidRDefault="008A40C9" w:rsidP="009126E3">
            <w:pPr>
              <w:pStyle w:val="Header"/>
              <w:numPr>
                <w:ilvl w:val="0"/>
                <w:numId w:val="9"/>
              </w:numPr>
              <w:rPr>
                <w:color w:val="000000" w:themeColor="text1"/>
              </w:rPr>
            </w:pPr>
            <w:r w:rsidRPr="00944F2F">
              <w:rPr>
                <w:color w:val="000000" w:themeColor="text1"/>
              </w:rPr>
              <w:t>Charles’ policy after 1541: divide and rule</w:t>
            </w:r>
          </w:p>
          <w:p w:rsidR="008A40C9" w:rsidRPr="00944F2F" w:rsidRDefault="008A40C9" w:rsidP="00252612">
            <w:pPr>
              <w:pStyle w:val="Default"/>
              <w:numPr>
                <w:ilvl w:val="0"/>
                <w:numId w:val="9"/>
              </w:numPr>
              <w:rPr>
                <w:color w:val="000000" w:themeColor="text1"/>
                <w:sz w:val="22"/>
                <w:szCs w:val="22"/>
              </w:rPr>
            </w:pPr>
            <w:r w:rsidRPr="00944F2F">
              <w:rPr>
                <w:color w:val="000000" w:themeColor="text1"/>
                <w:sz w:val="22"/>
                <w:szCs w:val="22"/>
              </w:rPr>
              <w:t>Impact of Luther’s death</w:t>
            </w:r>
          </w:p>
        </w:tc>
        <w:tc>
          <w:tcPr>
            <w:tcW w:w="3402" w:type="dxa"/>
          </w:tcPr>
          <w:p w:rsidR="008A40C9" w:rsidRPr="00944F2F" w:rsidRDefault="008A40C9" w:rsidP="008A40C9">
            <w:pPr>
              <w:rPr>
                <w:color w:val="000000" w:themeColor="text1"/>
              </w:rPr>
            </w:pPr>
            <w:r w:rsidRPr="00944F2F">
              <w:rPr>
                <w:i/>
                <w:color w:val="000000" w:themeColor="text1"/>
              </w:rPr>
              <w:t>OCR History A The German Reformation 1517-55</w:t>
            </w:r>
            <w:r w:rsidRPr="00944F2F">
              <w:rPr>
                <w:color w:val="000000" w:themeColor="text1"/>
              </w:rPr>
              <w:t xml:space="preserve">, Armstrong </w:t>
            </w:r>
          </w:p>
          <w:p w:rsidR="008A40C9" w:rsidRPr="00944F2F" w:rsidRDefault="008A40C9" w:rsidP="008A40C9">
            <w:pPr>
              <w:rPr>
                <w:color w:val="000000" w:themeColor="text1"/>
              </w:rPr>
            </w:pPr>
            <w:r w:rsidRPr="00944F2F">
              <w:rPr>
                <w:i/>
                <w:color w:val="000000" w:themeColor="text1"/>
              </w:rPr>
              <w:t>Luther and the Reformation in Europe 1500-64</w:t>
            </w:r>
            <w:r w:rsidRPr="00944F2F">
              <w:rPr>
                <w:color w:val="000000" w:themeColor="text1"/>
              </w:rPr>
              <w:t xml:space="preserve">, </w:t>
            </w:r>
            <w:proofErr w:type="spellStart"/>
            <w:r w:rsidRPr="00944F2F">
              <w:rPr>
                <w:color w:val="000000" w:themeColor="text1"/>
              </w:rPr>
              <w:t>Tarr</w:t>
            </w:r>
            <w:proofErr w:type="spellEnd"/>
            <w:r w:rsidRPr="00944F2F">
              <w:rPr>
                <w:color w:val="000000" w:themeColor="text1"/>
              </w:rPr>
              <w:t xml:space="preserve"> and Randell</w:t>
            </w:r>
          </w:p>
          <w:p w:rsidR="008A40C9" w:rsidRPr="00944F2F" w:rsidRDefault="008A40C9" w:rsidP="008A40C9">
            <w:pPr>
              <w:pStyle w:val="Default"/>
              <w:rPr>
                <w:color w:val="000000" w:themeColor="text1"/>
                <w:sz w:val="22"/>
                <w:szCs w:val="22"/>
              </w:rPr>
            </w:pPr>
          </w:p>
        </w:tc>
      </w:tr>
      <w:tr w:rsidR="008A40C9" w:rsidRPr="00944F2F" w:rsidTr="00252612">
        <w:tc>
          <w:tcPr>
            <w:tcW w:w="2269" w:type="dxa"/>
            <w:vMerge w:val="restart"/>
            <w:shd w:val="clear" w:color="auto" w:fill="auto"/>
          </w:tcPr>
          <w:p w:rsidR="008A40C9" w:rsidRPr="00944F2F" w:rsidRDefault="008A40C9" w:rsidP="009126E3">
            <w:pPr>
              <w:rPr>
                <w:b/>
                <w:color w:val="000000" w:themeColor="text1"/>
              </w:rPr>
            </w:pPr>
          </w:p>
          <w:p w:rsidR="008A40C9" w:rsidRPr="00944F2F" w:rsidRDefault="008A40C9" w:rsidP="009126E3">
            <w:pPr>
              <w:rPr>
                <w:b/>
                <w:color w:val="000000" w:themeColor="text1"/>
              </w:rPr>
            </w:pPr>
            <w:r w:rsidRPr="00944F2F">
              <w:rPr>
                <w:b/>
                <w:color w:val="000000" w:themeColor="text1"/>
              </w:rPr>
              <w:t xml:space="preserve">Charles V’s relations with the </w:t>
            </w:r>
            <w:r w:rsidRPr="00944F2F">
              <w:rPr>
                <w:b/>
                <w:color w:val="000000" w:themeColor="text1"/>
              </w:rPr>
              <w:lastRenderedPageBreak/>
              <w:t>Ottoman Empire</w:t>
            </w:r>
          </w:p>
          <w:p w:rsidR="008A40C9" w:rsidRPr="00944F2F" w:rsidRDefault="008A40C9" w:rsidP="009126E3">
            <w:pPr>
              <w:rPr>
                <w:b/>
                <w:color w:val="000000" w:themeColor="text1"/>
              </w:rPr>
            </w:pPr>
          </w:p>
        </w:tc>
        <w:tc>
          <w:tcPr>
            <w:tcW w:w="754" w:type="dxa"/>
            <w:shd w:val="clear" w:color="auto" w:fill="auto"/>
          </w:tcPr>
          <w:p w:rsidR="008A40C9" w:rsidRPr="00944F2F" w:rsidRDefault="008A40C9" w:rsidP="009126E3">
            <w:pPr>
              <w:rPr>
                <w:color w:val="000000" w:themeColor="text1"/>
              </w:rPr>
            </w:pPr>
          </w:p>
        </w:tc>
        <w:tc>
          <w:tcPr>
            <w:tcW w:w="1111" w:type="dxa"/>
            <w:shd w:val="clear" w:color="auto" w:fill="auto"/>
          </w:tcPr>
          <w:p w:rsidR="008A40C9" w:rsidRPr="00944F2F" w:rsidRDefault="008A40C9" w:rsidP="009126E3">
            <w:pPr>
              <w:rPr>
                <w:color w:val="000000" w:themeColor="text1"/>
              </w:rPr>
            </w:pPr>
            <w:r w:rsidRPr="00944F2F">
              <w:rPr>
                <w:color w:val="000000" w:themeColor="text1"/>
              </w:rPr>
              <w:t>14-15</w:t>
            </w:r>
          </w:p>
        </w:tc>
        <w:tc>
          <w:tcPr>
            <w:tcW w:w="2539" w:type="dxa"/>
            <w:shd w:val="clear" w:color="auto" w:fill="auto"/>
          </w:tcPr>
          <w:p w:rsidR="008A40C9" w:rsidRPr="00944F2F" w:rsidRDefault="008A40C9" w:rsidP="009126E3">
            <w:pPr>
              <w:rPr>
                <w:color w:val="000000" w:themeColor="text1"/>
              </w:rPr>
            </w:pPr>
            <w:r w:rsidRPr="00944F2F">
              <w:rPr>
                <w:color w:val="000000" w:themeColor="text1"/>
              </w:rPr>
              <w:t xml:space="preserve">The </w:t>
            </w:r>
            <w:proofErr w:type="spellStart"/>
            <w:r w:rsidRPr="00944F2F">
              <w:rPr>
                <w:color w:val="000000" w:themeColor="text1"/>
              </w:rPr>
              <w:t>Schmalkaldic</w:t>
            </w:r>
            <w:proofErr w:type="spellEnd"/>
            <w:r w:rsidRPr="00944F2F">
              <w:rPr>
                <w:color w:val="000000" w:themeColor="text1"/>
              </w:rPr>
              <w:t xml:space="preserve"> War, the Battle of </w:t>
            </w:r>
            <w:proofErr w:type="spellStart"/>
            <w:r w:rsidRPr="00944F2F">
              <w:rPr>
                <w:color w:val="000000" w:themeColor="text1"/>
              </w:rPr>
              <w:t>Muehlberg</w:t>
            </w:r>
            <w:proofErr w:type="spellEnd"/>
            <w:r w:rsidRPr="00944F2F">
              <w:rPr>
                <w:color w:val="000000" w:themeColor="text1"/>
              </w:rPr>
              <w:t xml:space="preserve">, the Augsburg Interim, </w:t>
            </w:r>
            <w:r w:rsidRPr="00944F2F">
              <w:rPr>
                <w:color w:val="000000" w:themeColor="text1"/>
              </w:rPr>
              <w:lastRenderedPageBreak/>
              <w:t>truces and shifting alliances including Maurice of Saxony, the Treaty of Chambord (1552), the Peace of Passau (1552)</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lastRenderedPageBreak/>
              <w:t>Causes of war</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Reasons for Charles’ victory at </w:t>
            </w:r>
            <w:proofErr w:type="spellStart"/>
            <w:r w:rsidRPr="00944F2F">
              <w:rPr>
                <w:color w:val="000000" w:themeColor="text1"/>
              </w:rPr>
              <w:t>Mühlberg</w:t>
            </w:r>
            <w:proofErr w:type="spellEnd"/>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Charles’ attitude at Augsburg</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Terms of the Treaty of Chambord</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lastRenderedPageBreak/>
              <w:t>Maurice of Saxony’s betrayals and intrigue</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Reasons for Peace of Passau cancelling Augsburg Interim</w:t>
            </w:r>
          </w:p>
        </w:tc>
        <w:tc>
          <w:tcPr>
            <w:tcW w:w="3402" w:type="dxa"/>
          </w:tcPr>
          <w:p w:rsidR="008A40C9" w:rsidRPr="00944F2F" w:rsidRDefault="008A40C9" w:rsidP="008A40C9">
            <w:pPr>
              <w:rPr>
                <w:color w:val="000000" w:themeColor="text1"/>
              </w:rPr>
            </w:pPr>
            <w:r w:rsidRPr="00944F2F">
              <w:rPr>
                <w:i/>
                <w:color w:val="000000" w:themeColor="text1"/>
              </w:rPr>
              <w:lastRenderedPageBreak/>
              <w:t>Clash of Empires: Europe 1498-1650</w:t>
            </w:r>
            <w:r w:rsidRPr="00944F2F">
              <w:rPr>
                <w:color w:val="000000" w:themeColor="text1"/>
              </w:rPr>
              <w:t>, Jones</w:t>
            </w:r>
          </w:p>
          <w:p w:rsidR="008A40C9" w:rsidRPr="00944F2F" w:rsidRDefault="008A40C9" w:rsidP="008A40C9">
            <w:pPr>
              <w:rPr>
                <w:color w:val="000000" w:themeColor="text1"/>
              </w:rPr>
            </w:pPr>
            <w:r w:rsidRPr="00944F2F">
              <w:rPr>
                <w:i/>
                <w:color w:val="000000" w:themeColor="text1"/>
              </w:rPr>
              <w:t xml:space="preserve">Europe 1450-1661 </w:t>
            </w:r>
            <w:r w:rsidRPr="00944F2F">
              <w:rPr>
                <w:color w:val="000000" w:themeColor="text1"/>
              </w:rPr>
              <w:t xml:space="preserve">(Flagship), </w:t>
            </w:r>
            <w:r w:rsidRPr="00944F2F">
              <w:rPr>
                <w:color w:val="000000" w:themeColor="text1"/>
              </w:rPr>
              <w:lastRenderedPageBreak/>
              <w:t>Murphy</w:t>
            </w:r>
          </w:p>
          <w:p w:rsidR="008A40C9" w:rsidRPr="00944F2F" w:rsidRDefault="008A40C9" w:rsidP="00E517CE">
            <w:pPr>
              <w:rPr>
                <w:i/>
                <w:color w:val="000000" w:themeColor="text1"/>
              </w:rPr>
            </w:pP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16</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Charles V’s flight from the Empire, the Peace of Augsburg 1555</w:t>
            </w:r>
          </w:p>
        </w:tc>
        <w:tc>
          <w:tcPr>
            <w:tcW w:w="5201" w:type="dxa"/>
            <w:shd w:val="clear" w:color="auto" w:fill="auto"/>
          </w:tcPr>
          <w:p w:rsidR="008A40C9" w:rsidRPr="00944F2F" w:rsidRDefault="008A40C9" w:rsidP="009126E3">
            <w:pPr>
              <w:pStyle w:val="Header"/>
              <w:numPr>
                <w:ilvl w:val="0"/>
                <w:numId w:val="9"/>
              </w:numPr>
              <w:rPr>
                <w:color w:val="000000" w:themeColor="text1"/>
              </w:rPr>
            </w:pPr>
            <w:r w:rsidRPr="00944F2F">
              <w:rPr>
                <w:color w:val="000000" w:themeColor="text1"/>
              </w:rPr>
              <w:t>Disunity of Habsburg family</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Maurice of Saxony’s intervention and Charles’ intervention </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Reasons for the compromise at Augsburg in 1555</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Key terms of compromise and conciliation</w:t>
            </w:r>
          </w:p>
          <w:p w:rsidR="008A40C9" w:rsidRPr="00944F2F" w:rsidRDefault="008A40C9" w:rsidP="00252612">
            <w:pPr>
              <w:pStyle w:val="Default"/>
              <w:numPr>
                <w:ilvl w:val="0"/>
                <w:numId w:val="47"/>
              </w:numPr>
              <w:autoSpaceDE/>
              <w:autoSpaceDN/>
              <w:adjustRightInd/>
              <w:rPr>
                <w:color w:val="000000" w:themeColor="text1"/>
                <w:sz w:val="22"/>
                <w:szCs w:val="22"/>
              </w:rPr>
            </w:pPr>
            <w:r w:rsidRPr="00944F2F">
              <w:rPr>
                <w:color w:val="000000" w:themeColor="text1"/>
                <w:sz w:val="22"/>
                <w:szCs w:val="22"/>
              </w:rPr>
              <w:t>Extent of consolidation of Lutheranism in Germany by 1555</w:t>
            </w:r>
          </w:p>
        </w:tc>
        <w:tc>
          <w:tcPr>
            <w:tcW w:w="3402" w:type="dxa"/>
          </w:tcPr>
          <w:p w:rsidR="008A40C9" w:rsidRPr="00944F2F" w:rsidRDefault="008A40C9" w:rsidP="008A40C9">
            <w:pPr>
              <w:rPr>
                <w:color w:val="000000" w:themeColor="text1"/>
              </w:rPr>
            </w:pPr>
            <w:r w:rsidRPr="00944F2F">
              <w:rPr>
                <w:i/>
                <w:color w:val="000000" w:themeColor="text1"/>
              </w:rPr>
              <w:t>Clash of Empires: Europe 1498-1650</w:t>
            </w:r>
            <w:r w:rsidRPr="00944F2F">
              <w:rPr>
                <w:color w:val="000000" w:themeColor="text1"/>
              </w:rPr>
              <w:t>, Jones</w:t>
            </w:r>
          </w:p>
          <w:p w:rsidR="008A40C9" w:rsidRPr="00944F2F" w:rsidRDefault="008A40C9" w:rsidP="008A40C9">
            <w:pPr>
              <w:rPr>
                <w:color w:val="000000" w:themeColor="text1"/>
              </w:rPr>
            </w:pPr>
            <w:r w:rsidRPr="00944F2F">
              <w:rPr>
                <w:i/>
                <w:color w:val="000000" w:themeColor="text1"/>
              </w:rPr>
              <w:t xml:space="preserve">Europe 1450-1661 </w:t>
            </w:r>
            <w:r w:rsidRPr="00944F2F">
              <w:rPr>
                <w:color w:val="000000" w:themeColor="text1"/>
              </w:rPr>
              <w:t>(Flagship), Murphy</w:t>
            </w: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17</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The situation in 1520</w:t>
            </w:r>
          </w:p>
        </w:tc>
        <w:tc>
          <w:tcPr>
            <w:tcW w:w="5201" w:type="dxa"/>
            <w:shd w:val="clear" w:color="auto" w:fill="auto"/>
          </w:tcPr>
          <w:p w:rsidR="008A40C9" w:rsidRPr="00944F2F" w:rsidRDefault="008A40C9" w:rsidP="009126E3">
            <w:pPr>
              <w:pStyle w:val="Header"/>
              <w:numPr>
                <w:ilvl w:val="0"/>
                <w:numId w:val="9"/>
              </w:numPr>
              <w:rPr>
                <w:color w:val="000000" w:themeColor="text1"/>
              </w:rPr>
            </w:pPr>
            <w:r w:rsidRPr="00944F2F">
              <w:rPr>
                <w:color w:val="000000" w:themeColor="text1"/>
              </w:rPr>
              <w:t>Ottoman incursions to Europe to 1520</w:t>
            </w:r>
          </w:p>
          <w:p w:rsidR="008A40C9" w:rsidRPr="00944F2F" w:rsidRDefault="008A40C9" w:rsidP="009126E3">
            <w:pPr>
              <w:pStyle w:val="Header"/>
              <w:numPr>
                <w:ilvl w:val="0"/>
                <w:numId w:val="9"/>
              </w:numPr>
              <w:rPr>
                <w:color w:val="000000" w:themeColor="text1"/>
              </w:rPr>
            </w:pPr>
            <w:r w:rsidRPr="00944F2F">
              <w:rPr>
                <w:color w:val="000000" w:themeColor="text1"/>
              </w:rPr>
              <w:t>Relative strength of European and Ottoman power</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Extent of Ottoman expansion into Europe</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Algiers joins the Ottoman Empire</w:t>
            </w:r>
          </w:p>
          <w:p w:rsidR="008A40C9" w:rsidRPr="00944F2F" w:rsidRDefault="008A40C9" w:rsidP="00252612">
            <w:pPr>
              <w:pStyle w:val="Default"/>
              <w:numPr>
                <w:ilvl w:val="0"/>
                <w:numId w:val="47"/>
              </w:numPr>
              <w:autoSpaceDE/>
              <w:autoSpaceDN/>
              <w:adjustRightInd/>
              <w:rPr>
                <w:color w:val="000000" w:themeColor="text1"/>
                <w:sz w:val="22"/>
                <w:szCs w:val="22"/>
              </w:rPr>
            </w:pPr>
            <w:r w:rsidRPr="00944F2F">
              <w:rPr>
                <w:color w:val="000000" w:themeColor="text1"/>
                <w:sz w:val="22"/>
                <w:szCs w:val="22"/>
              </w:rPr>
              <w:t>Battle of Oran 1518</w:t>
            </w:r>
          </w:p>
        </w:tc>
        <w:tc>
          <w:tcPr>
            <w:tcW w:w="3402" w:type="dxa"/>
          </w:tcPr>
          <w:p w:rsidR="008A40C9" w:rsidRPr="00944F2F" w:rsidRDefault="008A40C9" w:rsidP="008A40C9">
            <w:pPr>
              <w:rPr>
                <w:color w:val="000000" w:themeColor="text1"/>
              </w:rPr>
            </w:pPr>
            <w:r w:rsidRPr="00944F2F">
              <w:rPr>
                <w:i/>
                <w:color w:val="000000" w:themeColor="text1"/>
              </w:rPr>
              <w:t>Clash of Empires: Europe 1498-1650</w:t>
            </w:r>
            <w:r w:rsidRPr="00944F2F">
              <w:rPr>
                <w:color w:val="000000" w:themeColor="text1"/>
              </w:rPr>
              <w:t>, Jones</w:t>
            </w:r>
          </w:p>
          <w:p w:rsidR="008A40C9" w:rsidRPr="00944F2F" w:rsidRDefault="008A40C9" w:rsidP="008A40C9">
            <w:pPr>
              <w:rPr>
                <w:color w:val="000000" w:themeColor="text1"/>
              </w:rPr>
            </w:pPr>
            <w:r w:rsidRPr="00944F2F">
              <w:rPr>
                <w:i/>
                <w:color w:val="000000" w:themeColor="text1"/>
              </w:rPr>
              <w:t xml:space="preserve">Europe 1450-1661 </w:t>
            </w:r>
            <w:r w:rsidRPr="00944F2F">
              <w:rPr>
                <w:color w:val="000000" w:themeColor="text1"/>
              </w:rPr>
              <w:t>(Flagship), Murphy</w:t>
            </w: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17-18</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Expansion of Ottoman power in the Balkans and Mediterranean, Charles V’s aims and actions against Barbarossa in the Mediterranean</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Effect of capture of Belgrade in 1521</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Battle of Mohacs and effect of Charles V</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Formation of the Holy League</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Attempt to create Habsburg-Persian alliance</w:t>
            </w:r>
          </w:p>
          <w:p w:rsidR="008A40C9" w:rsidRPr="00944F2F" w:rsidRDefault="008A40C9" w:rsidP="009126E3">
            <w:pPr>
              <w:pStyle w:val="Header"/>
              <w:numPr>
                <w:ilvl w:val="0"/>
                <w:numId w:val="9"/>
              </w:numPr>
              <w:rPr>
                <w:color w:val="000000" w:themeColor="text1"/>
              </w:rPr>
            </w:pPr>
            <w:r w:rsidRPr="00944F2F">
              <w:rPr>
                <w:color w:val="000000" w:themeColor="text1"/>
              </w:rPr>
              <w:t xml:space="preserve">Barbarossa’s coastal raids and diplomacy with France </w:t>
            </w:r>
          </w:p>
          <w:p w:rsidR="008A40C9" w:rsidRPr="00944F2F" w:rsidRDefault="008A40C9" w:rsidP="00944F2F">
            <w:pPr>
              <w:pStyle w:val="Header"/>
              <w:numPr>
                <w:ilvl w:val="0"/>
                <w:numId w:val="9"/>
              </w:numPr>
              <w:rPr>
                <w:color w:val="000000" w:themeColor="text1"/>
              </w:rPr>
            </w:pPr>
            <w:r w:rsidRPr="00944F2F">
              <w:rPr>
                <w:color w:val="000000" w:themeColor="text1"/>
              </w:rPr>
              <w:t>Ottoman victory at Preveza</w:t>
            </w:r>
          </w:p>
        </w:tc>
        <w:tc>
          <w:tcPr>
            <w:tcW w:w="3402" w:type="dxa"/>
          </w:tcPr>
          <w:p w:rsidR="008A40C9" w:rsidRPr="00944F2F" w:rsidRDefault="008A40C9" w:rsidP="008A40C9">
            <w:pPr>
              <w:rPr>
                <w:color w:val="000000" w:themeColor="text1"/>
              </w:rPr>
            </w:pPr>
            <w:r w:rsidRPr="00944F2F">
              <w:rPr>
                <w:i/>
                <w:color w:val="000000" w:themeColor="text1"/>
              </w:rPr>
              <w:t>Clash of Empires: Europe 1498-1650</w:t>
            </w:r>
            <w:r w:rsidRPr="00944F2F">
              <w:rPr>
                <w:color w:val="000000" w:themeColor="text1"/>
              </w:rPr>
              <w:t>, Jones</w:t>
            </w:r>
          </w:p>
          <w:p w:rsidR="008A40C9" w:rsidRPr="00944F2F" w:rsidRDefault="008A40C9" w:rsidP="008A40C9">
            <w:pPr>
              <w:pStyle w:val="Default"/>
              <w:rPr>
                <w:color w:val="000000" w:themeColor="text1"/>
                <w:sz w:val="22"/>
                <w:szCs w:val="22"/>
              </w:rPr>
            </w:pPr>
            <w:r w:rsidRPr="00944F2F">
              <w:rPr>
                <w:i/>
                <w:color w:val="000000" w:themeColor="text1"/>
                <w:sz w:val="22"/>
                <w:szCs w:val="22"/>
              </w:rPr>
              <w:t xml:space="preserve">Europe 1450-1661 </w:t>
            </w:r>
            <w:r w:rsidRPr="00944F2F">
              <w:rPr>
                <w:color w:val="000000" w:themeColor="text1"/>
                <w:sz w:val="22"/>
                <w:szCs w:val="22"/>
              </w:rPr>
              <w:t>(Flagship), Murphy</w:t>
            </w:r>
          </w:p>
        </w:tc>
      </w:tr>
      <w:tr w:rsidR="008A40C9" w:rsidRPr="00944F2F" w:rsidTr="00252612">
        <w:tc>
          <w:tcPr>
            <w:tcW w:w="2269" w:type="dxa"/>
            <w:vMerge w:val="restart"/>
            <w:shd w:val="clear" w:color="auto" w:fill="auto"/>
          </w:tcPr>
          <w:p w:rsidR="008A40C9" w:rsidRPr="00944F2F" w:rsidRDefault="008A40C9" w:rsidP="009126E3">
            <w:pPr>
              <w:rPr>
                <w:b/>
                <w:color w:val="000000" w:themeColor="text1"/>
              </w:rPr>
            </w:pPr>
          </w:p>
          <w:p w:rsidR="008A40C9" w:rsidRPr="00944F2F" w:rsidRDefault="008A40C9" w:rsidP="009126E3">
            <w:pPr>
              <w:rPr>
                <w:b/>
                <w:color w:val="000000" w:themeColor="text1"/>
              </w:rPr>
            </w:pPr>
            <w:r w:rsidRPr="00944F2F">
              <w:rPr>
                <w:b/>
                <w:color w:val="000000" w:themeColor="text1"/>
              </w:rPr>
              <w:t>Charles V’s wars with France</w:t>
            </w:r>
          </w:p>
          <w:p w:rsidR="008A40C9" w:rsidRPr="00944F2F" w:rsidRDefault="008A40C9" w:rsidP="009126E3">
            <w:pPr>
              <w:rPr>
                <w:b/>
                <w:color w:val="000000" w:themeColor="text1"/>
              </w:rPr>
            </w:pPr>
          </w:p>
        </w:tc>
        <w:tc>
          <w:tcPr>
            <w:tcW w:w="754" w:type="dxa"/>
            <w:shd w:val="clear" w:color="auto" w:fill="auto"/>
          </w:tcPr>
          <w:p w:rsidR="008A40C9" w:rsidRPr="00944F2F" w:rsidRDefault="008A40C9" w:rsidP="009126E3">
            <w:pPr>
              <w:rPr>
                <w:color w:val="000000" w:themeColor="text1"/>
              </w:rPr>
            </w:pPr>
          </w:p>
        </w:tc>
        <w:tc>
          <w:tcPr>
            <w:tcW w:w="1111" w:type="dxa"/>
            <w:shd w:val="clear" w:color="auto" w:fill="auto"/>
          </w:tcPr>
          <w:p w:rsidR="008A40C9" w:rsidRPr="00944F2F" w:rsidRDefault="008A40C9" w:rsidP="009126E3">
            <w:pPr>
              <w:rPr>
                <w:color w:val="000000" w:themeColor="text1"/>
              </w:rPr>
            </w:pPr>
            <w:r w:rsidRPr="00944F2F">
              <w:rPr>
                <w:color w:val="000000" w:themeColor="text1"/>
              </w:rPr>
              <w:t>18-19</w:t>
            </w:r>
          </w:p>
        </w:tc>
        <w:tc>
          <w:tcPr>
            <w:tcW w:w="2539" w:type="dxa"/>
            <w:shd w:val="clear" w:color="auto" w:fill="auto"/>
          </w:tcPr>
          <w:p w:rsidR="008A40C9" w:rsidRPr="00944F2F" w:rsidRDefault="008A40C9" w:rsidP="009126E3">
            <w:pPr>
              <w:rPr>
                <w:color w:val="000000" w:themeColor="text1"/>
              </w:rPr>
            </w:pPr>
            <w:r w:rsidRPr="00944F2F">
              <w:rPr>
                <w:color w:val="000000" w:themeColor="text1"/>
              </w:rPr>
              <w:t>Impact on relations of: Charles V’s war with France, Ferdinand and Hungary, Siege of Vienna and the campaign of 1532</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Reasons for failure of Siege of Vienna</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Ferdinand’s peace with the Ottomans, the Treaty of Oradea</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Treaty of </w:t>
            </w:r>
            <w:proofErr w:type="spellStart"/>
            <w:r w:rsidRPr="00944F2F">
              <w:rPr>
                <w:color w:val="000000" w:themeColor="text1"/>
              </w:rPr>
              <w:t>Nagyvarad</w:t>
            </w:r>
            <w:proofErr w:type="spellEnd"/>
            <w:r w:rsidRPr="00944F2F">
              <w:rPr>
                <w:color w:val="000000" w:themeColor="text1"/>
              </w:rPr>
              <w:t xml:space="preserve"> and reasons for its failure</w:t>
            </w:r>
          </w:p>
          <w:p w:rsidR="008A40C9" w:rsidRPr="00944F2F" w:rsidRDefault="008A40C9" w:rsidP="00C6302E">
            <w:pPr>
              <w:pStyle w:val="ListParagraph"/>
              <w:spacing w:before="0" w:after="0"/>
              <w:rPr>
                <w:color w:val="000000" w:themeColor="text1"/>
              </w:rPr>
            </w:pPr>
          </w:p>
        </w:tc>
        <w:tc>
          <w:tcPr>
            <w:tcW w:w="3402" w:type="dxa"/>
          </w:tcPr>
          <w:p w:rsidR="008A40C9" w:rsidRPr="00944F2F" w:rsidRDefault="008A40C9" w:rsidP="008A40C9">
            <w:pPr>
              <w:rPr>
                <w:color w:val="000000" w:themeColor="text1"/>
              </w:rPr>
            </w:pPr>
            <w:r w:rsidRPr="00944F2F">
              <w:rPr>
                <w:i/>
                <w:color w:val="000000" w:themeColor="text1"/>
              </w:rPr>
              <w:t>Clash of Empires: Europe 1498-1650</w:t>
            </w:r>
            <w:r w:rsidRPr="00944F2F">
              <w:rPr>
                <w:color w:val="000000" w:themeColor="text1"/>
              </w:rPr>
              <w:t>, Jones</w:t>
            </w:r>
          </w:p>
          <w:p w:rsidR="008A40C9" w:rsidRPr="00944F2F" w:rsidRDefault="008A40C9" w:rsidP="008A40C9">
            <w:pPr>
              <w:rPr>
                <w:color w:val="000000" w:themeColor="text1"/>
              </w:rPr>
            </w:pPr>
            <w:r w:rsidRPr="00944F2F">
              <w:rPr>
                <w:i/>
                <w:color w:val="000000" w:themeColor="text1"/>
              </w:rPr>
              <w:t xml:space="preserve">Europe 1450-1661 </w:t>
            </w:r>
            <w:r w:rsidRPr="00944F2F">
              <w:rPr>
                <w:color w:val="000000" w:themeColor="text1"/>
              </w:rPr>
              <w:t>(Flagship), Murphy</w:t>
            </w:r>
          </w:p>
          <w:p w:rsidR="008A40C9" w:rsidRPr="00944F2F" w:rsidRDefault="008A40C9" w:rsidP="009126E3">
            <w:pPr>
              <w:rPr>
                <w:color w:val="000000" w:themeColor="text1"/>
              </w:rPr>
            </w:pP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20</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The situation in the 1540s, impact of problems in the Holy Roman Empire</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France’s alliance with Ottomans</w:t>
            </w:r>
          </w:p>
          <w:p w:rsidR="008A40C9" w:rsidRPr="00944F2F" w:rsidRDefault="008A40C9" w:rsidP="009126E3">
            <w:pPr>
              <w:pStyle w:val="Header"/>
              <w:numPr>
                <w:ilvl w:val="0"/>
                <w:numId w:val="9"/>
              </w:numPr>
              <w:rPr>
                <w:color w:val="000000" w:themeColor="text1"/>
              </w:rPr>
            </w:pPr>
            <w:r w:rsidRPr="00944F2F">
              <w:rPr>
                <w:color w:val="000000" w:themeColor="text1"/>
              </w:rPr>
              <w:t>Failure of Charles’ 1541 attempt to drive out the Turks</w:t>
            </w:r>
          </w:p>
          <w:p w:rsidR="008A40C9" w:rsidRPr="00944F2F" w:rsidRDefault="008A40C9" w:rsidP="009126E3">
            <w:pPr>
              <w:pStyle w:val="Header"/>
              <w:numPr>
                <w:ilvl w:val="0"/>
                <w:numId w:val="9"/>
              </w:numPr>
              <w:rPr>
                <w:color w:val="000000" w:themeColor="text1"/>
              </w:rPr>
            </w:pPr>
            <w:r w:rsidRPr="00944F2F">
              <w:rPr>
                <w:color w:val="000000" w:themeColor="text1"/>
              </w:rPr>
              <w:t>Siege of Nice 1543</w:t>
            </w:r>
          </w:p>
          <w:p w:rsidR="008A40C9" w:rsidRPr="00944F2F" w:rsidRDefault="008A40C9" w:rsidP="009126E3">
            <w:pPr>
              <w:pStyle w:val="Header"/>
              <w:numPr>
                <w:ilvl w:val="0"/>
                <w:numId w:val="9"/>
              </w:numPr>
              <w:rPr>
                <w:color w:val="000000" w:themeColor="text1"/>
              </w:rPr>
            </w:pPr>
            <w:r w:rsidRPr="00944F2F">
              <w:rPr>
                <w:color w:val="000000" w:themeColor="text1"/>
              </w:rPr>
              <w:t>Charles’ alliance with Henry VIII</w:t>
            </w:r>
          </w:p>
          <w:p w:rsidR="008A40C9" w:rsidRPr="00944F2F" w:rsidRDefault="008A40C9" w:rsidP="00252612">
            <w:pPr>
              <w:pStyle w:val="Default"/>
              <w:numPr>
                <w:ilvl w:val="0"/>
                <w:numId w:val="9"/>
              </w:numPr>
              <w:autoSpaceDE/>
              <w:autoSpaceDN/>
              <w:adjustRightInd/>
              <w:rPr>
                <w:color w:val="000000" w:themeColor="text1"/>
                <w:sz w:val="22"/>
                <w:szCs w:val="22"/>
              </w:rPr>
            </w:pPr>
            <w:r w:rsidRPr="00944F2F">
              <w:rPr>
                <w:color w:val="000000" w:themeColor="text1"/>
                <w:sz w:val="22"/>
                <w:szCs w:val="22"/>
              </w:rPr>
              <w:t>Ferdinand’s successes in 1547</w:t>
            </w:r>
          </w:p>
        </w:tc>
        <w:tc>
          <w:tcPr>
            <w:tcW w:w="3402" w:type="dxa"/>
          </w:tcPr>
          <w:p w:rsidR="008A40C9" w:rsidRPr="00944F2F" w:rsidRDefault="008A40C9" w:rsidP="008A40C9">
            <w:pPr>
              <w:rPr>
                <w:color w:val="000000" w:themeColor="text1"/>
              </w:rPr>
            </w:pPr>
            <w:r w:rsidRPr="00944F2F">
              <w:rPr>
                <w:i/>
                <w:color w:val="000000" w:themeColor="text1"/>
              </w:rPr>
              <w:t>Clash of Empires: Europe 1498-1650</w:t>
            </w:r>
            <w:r w:rsidRPr="00944F2F">
              <w:rPr>
                <w:color w:val="000000" w:themeColor="text1"/>
              </w:rPr>
              <w:t>, Jones</w:t>
            </w:r>
          </w:p>
          <w:p w:rsidR="008A40C9" w:rsidRPr="00944F2F" w:rsidRDefault="008A40C9" w:rsidP="008A40C9">
            <w:pPr>
              <w:rPr>
                <w:color w:val="000000" w:themeColor="text1"/>
              </w:rPr>
            </w:pPr>
            <w:r w:rsidRPr="00944F2F">
              <w:rPr>
                <w:i/>
                <w:color w:val="000000" w:themeColor="text1"/>
              </w:rPr>
              <w:t xml:space="preserve">Europe 1450-1661 </w:t>
            </w:r>
            <w:r w:rsidRPr="00944F2F">
              <w:rPr>
                <w:color w:val="000000" w:themeColor="text1"/>
              </w:rPr>
              <w:t>(Flagship), Murphy</w:t>
            </w: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21</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The situation in the Habsburg-Valois wars in 1520</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Personal rivalry of Francis I and Charles V</w:t>
            </w:r>
          </w:p>
          <w:p w:rsidR="008A40C9" w:rsidRPr="00944F2F" w:rsidRDefault="008A40C9" w:rsidP="00252612">
            <w:pPr>
              <w:pStyle w:val="Default"/>
              <w:numPr>
                <w:ilvl w:val="0"/>
                <w:numId w:val="47"/>
              </w:numPr>
              <w:autoSpaceDE/>
              <w:autoSpaceDN/>
              <w:adjustRightInd/>
              <w:rPr>
                <w:color w:val="000000" w:themeColor="text1"/>
                <w:sz w:val="22"/>
                <w:szCs w:val="22"/>
              </w:rPr>
            </w:pPr>
            <w:r w:rsidRPr="00944F2F">
              <w:rPr>
                <w:color w:val="000000" w:themeColor="text1"/>
                <w:sz w:val="22"/>
                <w:szCs w:val="22"/>
              </w:rPr>
              <w:t xml:space="preserve">Leo X’s support for Francis </w:t>
            </w:r>
          </w:p>
          <w:p w:rsidR="008A40C9" w:rsidRPr="00944F2F" w:rsidRDefault="008A40C9" w:rsidP="00E517CE">
            <w:pPr>
              <w:pStyle w:val="Default"/>
              <w:autoSpaceDE/>
              <w:autoSpaceDN/>
              <w:adjustRightInd/>
              <w:rPr>
                <w:color w:val="000000" w:themeColor="text1"/>
                <w:sz w:val="22"/>
                <w:szCs w:val="22"/>
              </w:rPr>
            </w:pPr>
          </w:p>
          <w:p w:rsidR="008A40C9" w:rsidRPr="00944F2F" w:rsidRDefault="008A40C9" w:rsidP="00E517CE">
            <w:pPr>
              <w:pStyle w:val="Default"/>
              <w:autoSpaceDE/>
              <w:autoSpaceDN/>
              <w:adjustRightInd/>
              <w:rPr>
                <w:color w:val="000000" w:themeColor="text1"/>
                <w:sz w:val="22"/>
                <w:szCs w:val="22"/>
              </w:rPr>
            </w:pPr>
          </w:p>
          <w:p w:rsidR="008A40C9" w:rsidRPr="00944F2F" w:rsidRDefault="008A40C9" w:rsidP="00E517CE">
            <w:pPr>
              <w:pStyle w:val="Default"/>
              <w:autoSpaceDE/>
              <w:autoSpaceDN/>
              <w:adjustRightInd/>
              <w:rPr>
                <w:color w:val="000000" w:themeColor="text1"/>
                <w:sz w:val="22"/>
                <w:szCs w:val="22"/>
              </w:rPr>
            </w:pPr>
          </w:p>
        </w:tc>
        <w:tc>
          <w:tcPr>
            <w:tcW w:w="3402" w:type="dxa"/>
          </w:tcPr>
          <w:p w:rsidR="008A40C9" w:rsidRPr="00944F2F" w:rsidRDefault="008A40C9" w:rsidP="008A40C9">
            <w:pPr>
              <w:rPr>
                <w:color w:val="000000" w:themeColor="text1"/>
              </w:rPr>
            </w:pPr>
            <w:r w:rsidRPr="00944F2F">
              <w:rPr>
                <w:i/>
                <w:color w:val="000000" w:themeColor="text1"/>
              </w:rPr>
              <w:t>Clash of Empires: Europe 1498-1650</w:t>
            </w:r>
            <w:r w:rsidRPr="00944F2F">
              <w:rPr>
                <w:color w:val="000000" w:themeColor="text1"/>
              </w:rPr>
              <w:t>, Jones</w:t>
            </w:r>
          </w:p>
          <w:p w:rsidR="008A40C9" w:rsidRPr="00944F2F" w:rsidRDefault="008A40C9" w:rsidP="008A40C9">
            <w:pPr>
              <w:rPr>
                <w:color w:val="000000" w:themeColor="text1"/>
              </w:rPr>
            </w:pPr>
            <w:r w:rsidRPr="00944F2F">
              <w:rPr>
                <w:i/>
                <w:color w:val="000000" w:themeColor="text1"/>
              </w:rPr>
              <w:t xml:space="preserve">Europe 1450-1661 </w:t>
            </w:r>
            <w:r w:rsidRPr="00944F2F">
              <w:rPr>
                <w:color w:val="000000" w:themeColor="text1"/>
              </w:rPr>
              <w:t>(Flagship), Murphy</w:t>
            </w: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22</w:t>
            </w:r>
          </w:p>
        </w:tc>
        <w:tc>
          <w:tcPr>
            <w:tcW w:w="2539" w:type="dxa"/>
            <w:shd w:val="clear" w:color="auto" w:fill="auto"/>
          </w:tcPr>
          <w:p w:rsidR="008A40C9" w:rsidRPr="00944F2F" w:rsidRDefault="008A40C9" w:rsidP="009126E3">
            <w:pPr>
              <w:pStyle w:val="Pa8"/>
              <w:rPr>
                <w:rFonts w:ascii="Arial" w:hAnsi="Arial" w:cs="Arial"/>
                <w:color w:val="000000" w:themeColor="text1"/>
                <w:sz w:val="22"/>
                <w:szCs w:val="22"/>
              </w:rPr>
            </w:pPr>
            <w:r w:rsidRPr="00944F2F">
              <w:rPr>
                <w:rFonts w:ascii="Arial" w:hAnsi="Arial" w:cs="Arial"/>
                <w:color w:val="000000" w:themeColor="text1"/>
                <w:sz w:val="22"/>
                <w:szCs w:val="22"/>
              </w:rPr>
              <w:t>The strengths and weaknesses of Charles’ empire and of France in relation to the war</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Imprisonment of Francis I</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Treaty of Madrid</w:t>
            </w:r>
          </w:p>
          <w:p w:rsidR="008A40C9" w:rsidRPr="00944F2F" w:rsidRDefault="008A40C9" w:rsidP="00252612">
            <w:pPr>
              <w:pStyle w:val="Default"/>
              <w:numPr>
                <w:ilvl w:val="0"/>
                <w:numId w:val="47"/>
              </w:numPr>
              <w:autoSpaceDE/>
              <w:autoSpaceDN/>
              <w:adjustRightInd/>
              <w:rPr>
                <w:color w:val="000000" w:themeColor="text1"/>
                <w:sz w:val="22"/>
                <w:szCs w:val="22"/>
              </w:rPr>
            </w:pPr>
            <w:r w:rsidRPr="00944F2F">
              <w:rPr>
                <w:color w:val="000000" w:themeColor="text1"/>
                <w:sz w:val="22"/>
                <w:szCs w:val="22"/>
              </w:rPr>
              <w:t>Francis’ and Charles’ alliances with other powers</w:t>
            </w:r>
          </w:p>
          <w:p w:rsidR="008A40C9" w:rsidRPr="00944F2F" w:rsidRDefault="008A40C9" w:rsidP="00E517CE">
            <w:pPr>
              <w:pStyle w:val="Default"/>
              <w:autoSpaceDE/>
              <w:autoSpaceDN/>
              <w:adjustRightInd/>
              <w:rPr>
                <w:color w:val="000000" w:themeColor="text1"/>
                <w:sz w:val="22"/>
                <w:szCs w:val="22"/>
              </w:rPr>
            </w:pPr>
          </w:p>
          <w:p w:rsidR="008A40C9" w:rsidRPr="00944F2F" w:rsidRDefault="008A40C9" w:rsidP="00E517CE">
            <w:pPr>
              <w:pStyle w:val="Default"/>
              <w:autoSpaceDE/>
              <w:autoSpaceDN/>
              <w:adjustRightInd/>
              <w:rPr>
                <w:color w:val="000000" w:themeColor="text1"/>
                <w:sz w:val="22"/>
                <w:szCs w:val="22"/>
              </w:rPr>
            </w:pPr>
          </w:p>
          <w:p w:rsidR="008A40C9" w:rsidRPr="00944F2F" w:rsidRDefault="008A40C9" w:rsidP="00E517CE">
            <w:pPr>
              <w:pStyle w:val="Default"/>
              <w:autoSpaceDE/>
              <w:autoSpaceDN/>
              <w:adjustRightInd/>
              <w:rPr>
                <w:color w:val="000000" w:themeColor="text1"/>
                <w:sz w:val="22"/>
                <w:szCs w:val="22"/>
              </w:rPr>
            </w:pPr>
          </w:p>
        </w:tc>
        <w:tc>
          <w:tcPr>
            <w:tcW w:w="3402" w:type="dxa"/>
          </w:tcPr>
          <w:p w:rsidR="008A40C9" w:rsidRPr="00944F2F" w:rsidRDefault="008A40C9" w:rsidP="008A40C9">
            <w:pPr>
              <w:rPr>
                <w:color w:val="000000" w:themeColor="text1"/>
              </w:rPr>
            </w:pPr>
            <w:r w:rsidRPr="00944F2F">
              <w:rPr>
                <w:i/>
                <w:color w:val="000000" w:themeColor="text1"/>
              </w:rPr>
              <w:t>Clash of Empires: Europe 1498-1650</w:t>
            </w:r>
            <w:r w:rsidRPr="00944F2F">
              <w:rPr>
                <w:color w:val="000000" w:themeColor="text1"/>
              </w:rPr>
              <w:t>, Jones</w:t>
            </w:r>
          </w:p>
          <w:p w:rsidR="008A40C9" w:rsidRPr="00944F2F" w:rsidRDefault="008A40C9" w:rsidP="008A40C9">
            <w:pPr>
              <w:rPr>
                <w:color w:val="000000" w:themeColor="text1"/>
              </w:rPr>
            </w:pPr>
            <w:r w:rsidRPr="00944F2F">
              <w:rPr>
                <w:i/>
                <w:color w:val="000000" w:themeColor="text1"/>
              </w:rPr>
              <w:t xml:space="preserve">Europe 1450-1661 </w:t>
            </w:r>
            <w:r w:rsidRPr="00944F2F">
              <w:rPr>
                <w:color w:val="000000" w:themeColor="text1"/>
              </w:rPr>
              <w:t>(Flagship), Murphy</w:t>
            </w:r>
          </w:p>
          <w:p w:rsidR="008A40C9" w:rsidRPr="00944F2F" w:rsidRDefault="008A40C9" w:rsidP="008A40C9">
            <w:pPr>
              <w:pStyle w:val="Default"/>
              <w:autoSpaceDE/>
              <w:autoSpaceDN/>
              <w:adjustRightInd/>
              <w:rPr>
                <w:color w:val="000000" w:themeColor="text1"/>
                <w:sz w:val="22"/>
                <w:szCs w:val="22"/>
              </w:rPr>
            </w:pPr>
          </w:p>
        </w:tc>
      </w:tr>
      <w:tr w:rsidR="008A40C9" w:rsidRPr="00944F2F" w:rsidTr="00252612">
        <w:tc>
          <w:tcPr>
            <w:tcW w:w="2269" w:type="dxa"/>
            <w:vMerge/>
            <w:shd w:val="clear" w:color="auto" w:fill="auto"/>
          </w:tcPr>
          <w:p w:rsidR="008A40C9" w:rsidRPr="00944F2F" w:rsidRDefault="008A40C9" w:rsidP="009126E3">
            <w:pPr>
              <w:pStyle w:val="Tabletext"/>
              <w:spacing w:before="0"/>
              <w:rPr>
                <w:b/>
                <w:color w:val="000000" w:themeColor="text1"/>
                <w:sz w:val="22"/>
                <w:szCs w:val="22"/>
              </w:rPr>
            </w:pPr>
          </w:p>
        </w:tc>
        <w:tc>
          <w:tcPr>
            <w:tcW w:w="754" w:type="dxa"/>
            <w:shd w:val="clear" w:color="auto" w:fill="auto"/>
          </w:tcPr>
          <w:p w:rsidR="008A40C9" w:rsidRPr="00944F2F" w:rsidRDefault="008A40C9" w:rsidP="009126E3">
            <w:pPr>
              <w:pStyle w:val="Default"/>
              <w:rPr>
                <w:color w:val="000000" w:themeColor="text1"/>
                <w:sz w:val="22"/>
                <w:szCs w:val="22"/>
              </w:rPr>
            </w:pPr>
          </w:p>
        </w:tc>
        <w:tc>
          <w:tcPr>
            <w:tcW w:w="1111" w:type="dxa"/>
            <w:shd w:val="clear" w:color="auto" w:fill="auto"/>
          </w:tcPr>
          <w:p w:rsidR="008A40C9" w:rsidRPr="00944F2F" w:rsidRDefault="008A40C9" w:rsidP="009126E3">
            <w:pPr>
              <w:pStyle w:val="Default"/>
              <w:rPr>
                <w:color w:val="000000" w:themeColor="text1"/>
                <w:sz w:val="22"/>
                <w:szCs w:val="22"/>
              </w:rPr>
            </w:pPr>
            <w:r w:rsidRPr="00944F2F">
              <w:rPr>
                <w:color w:val="000000" w:themeColor="text1"/>
                <w:sz w:val="22"/>
                <w:szCs w:val="22"/>
              </w:rPr>
              <w:t>23-25</w:t>
            </w:r>
          </w:p>
        </w:tc>
        <w:tc>
          <w:tcPr>
            <w:tcW w:w="2539" w:type="dxa"/>
            <w:shd w:val="clear" w:color="auto" w:fill="auto"/>
          </w:tcPr>
          <w:p w:rsidR="008A40C9" w:rsidRPr="00944F2F" w:rsidRDefault="008A40C9" w:rsidP="009126E3">
            <w:pPr>
              <w:rPr>
                <w:color w:val="000000" w:themeColor="text1"/>
              </w:rPr>
            </w:pPr>
            <w:r w:rsidRPr="00944F2F">
              <w:rPr>
                <w:color w:val="000000" w:themeColor="text1"/>
              </w:rPr>
              <w:t xml:space="preserve">The development of the war and warfare 1521-1559, extent of and reasons for Charles’ successes and failures, </w:t>
            </w:r>
            <w:r w:rsidRPr="00944F2F">
              <w:rPr>
                <w:color w:val="000000" w:themeColor="text1"/>
              </w:rPr>
              <w:lastRenderedPageBreak/>
              <w:t xml:space="preserve">his foreign legacy on his abdication in 1555 and up to the Treaty of </w:t>
            </w:r>
            <w:proofErr w:type="spellStart"/>
            <w:r w:rsidRPr="00944F2F">
              <w:rPr>
                <w:color w:val="000000" w:themeColor="text1"/>
              </w:rPr>
              <w:t>Cateau-Cambresis</w:t>
            </w:r>
            <w:proofErr w:type="spellEnd"/>
            <w:r w:rsidRPr="00944F2F">
              <w:rPr>
                <w:color w:val="000000" w:themeColor="text1"/>
              </w:rPr>
              <w:t xml:space="preserve"> in 1559</w:t>
            </w:r>
          </w:p>
        </w:tc>
        <w:tc>
          <w:tcPr>
            <w:tcW w:w="5201" w:type="dxa"/>
            <w:shd w:val="clear" w:color="auto" w:fill="auto"/>
          </w:tcPr>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lastRenderedPageBreak/>
              <w:t>Advances in military technology and tactics: infantry, cavalry, artillery, fortification</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Battle of Pavia, League of Cognac</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Sack of Rome and Treaty of </w:t>
            </w:r>
            <w:proofErr w:type="spellStart"/>
            <w:r w:rsidRPr="00944F2F">
              <w:rPr>
                <w:color w:val="000000" w:themeColor="text1"/>
              </w:rPr>
              <w:t>Cambrai</w:t>
            </w:r>
            <w:proofErr w:type="spellEnd"/>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Third war against France</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lastRenderedPageBreak/>
              <w:t>Italian Wars of 1536-38, 1542-56 and 1551-59</w:t>
            </w:r>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Truce of </w:t>
            </w:r>
            <w:proofErr w:type="spellStart"/>
            <w:r w:rsidRPr="00944F2F">
              <w:rPr>
                <w:color w:val="000000" w:themeColor="text1"/>
              </w:rPr>
              <w:t>Crepy</w:t>
            </w:r>
            <w:proofErr w:type="spellEnd"/>
          </w:p>
          <w:p w:rsidR="008A40C9" w:rsidRPr="00944F2F" w:rsidRDefault="008A40C9" w:rsidP="00A03F86">
            <w:pPr>
              <w:pStyle w:val="ListParagraph"/>
              <w:numPr>
                <w:ilvl w:val="0"/>
                <w:numId w:val="47"/>
              </w:numPr>
              <w:spacing w:before="0" w:after="0"/>
              <w:rPr>
                <w:color w:val="000000" w:themeColor="text1"/>
              </w:rPr>
            </w:pPr>
            <w:r w:rsidRPr="00944F2F">
              <w:rPr>
                <w:color w:val="000000" w:themeColor="text1"/>
              </w:rPr>
              <w:t xml:space="preserve">Henry II’s strategies and tactics </w:t>
            </w:r>
          </w:p>
          <w:p w:rsidR="008A40C9" w:rsidRPr="00944F2F" w:rsidRDefault="008A40C9" w:rsidP="009126E3">
            <w:pPr>
              <w:pStyle w:val="Header"/>
              <w:numPr>
                <w:ilvl w:val="0"/>
                <w:numId w:val="9"/>
              </w:numPr>
              <w:rPr>
                <w:color w:val="000000" w:themeColor="text1"/>
              </w:rPr>
            </w:pPr>
            <w:r w:rsidRPr="00944F2F">
              <w:rPr>
                <w:color w:val="000000" w:themeColor="text1"/>
              </w:rPr>
              <w:t>Collapse of the Anglo-Habsburg alliance</w:t>
            </w:r>
          </w:p>
          <w:p w:rsidR="008A40C9" w:rsidRPr="00944F2F" w:rsidRDefault="008A40C9" w:rsidP="00252612">
            <w:pPr>
              <w:pStyle w:val="Default"/>
              <w:numPr>
                <w:ilvl w:val="0"/>
                <w:numId w:val="9"/>
              </w:numPr>
              <w:rPr>
                <w:color w:val="000000" w:themeColor="text1"/>
                <w:sz w:val="22"/>
                <w:szCs w:val="22"/>
              </w:rPr>
            </w:pPr>
            <w:r w:rsidRPr="00944F2F">
              <w:rPr>
                <w:color w:val="000000" w:themeColor="text1"/>
                <w:sz w:val="22"/>
                <w:szCs w:val="22"/>
              </w:rPr>
              <w:t>Triumph of the Spanish over the German branch of the dynasty</w:t>
            </w:r>
          </w:p>
        </w:tc>
        <w:tc>
          <w:tcPr>
            <w:tcW w:w="3402" w:type="dxa"/>
          </w:tcPr>
          <w:p w:rsidR="008A40C9" w:rsidRPr="00944F2F" w:rsidRDefault="008A40C9" w:rsidP="008A40C9">
            <w:pPr>
              <w:rPr>
                <w:color w:val="000000" w:themeColor="text1"/>
              </w:rPr>
            </w:pPr>
            <w:r w:rsidRPr="00944F2F">
              <w:rPr>
                <w:i/>
                <w:color w:val="000000" w:themeColor="text1"/>
              </w:rPr>
              <w:lastRenderedPageBreak/>
              <w:t>Clash of Empires: Europe 1498-1650</w:t>
            </w:r>
            <w:r w:rsidRPr="00944F2F">
              <w:rPr>
                <w:color w:val="000000" w:themeColor="text1"/>
              </w:rPr>
              <w:t>, Jones</w:t>
            </w:r>
          </w:p>
          <w:p w:rsidR="008A40C9" w:rsidRPr="00944F2F" w:rsidRDefault="008A40C9" w:rsidP="008A40C9">
            <w:pPr>
              <w:pStyle w:val="Default"/>
              <w:rPr>
                <w:color w:val="000000" w:themeColor="text1"/>
                <w:sz w:val="22"/>
                <w:szCs w:val="22"/>
              </w:rPr>
            </w:pPr>
            <w:r w:rsidRPr="00944F2F">
              <w:rPr>
                <w:i/>
                <w:color w:val="000000" w:themeColor="text1"/>
                <w:sz w:val="22"/>
                <w:szCs w:val="22"/>
              </w:rPr>
              <w:t xml:space="preserve">Europe 1450-1661 </w:t>
            </w:r>
            <w:r w:rsidRPr="00944F2F">
              <w:rPr>
                <w:color w:val="000000" w:themeColor="text1"/>
                <w:sz w:val="22"/>
                <w:szCs w:val="22"/>
              </w:rPr>
              <w:t>(Flagship), Murphy</w:t>
            </w:r>
          </w:p>
        </w:tc>
      </w:tr>
    </w:tbl>
    <w:p w:rsidR="000D3E4C" w:rsidRDefault="005B6468" w:rsidP="008E5637">
      <w:r>
        <w:rPr>
          <w:noProof/>
          <w:lang w:eastAsia="en-GB"/>
        </w:rPr>
        <w:lastRenderedPageBreak/>
        <mc:AlternateContent>
          <mc:Choice Requires="wps">
            <w:drawing>
              <wp:anchor distT="0" distB="0" distL="114300" distR="114300" simplePos="0" relativeHeight="251659264" behindDoc="0" locked="0" layoutInCell="1" allowOverlap="1" wp14:anchorId="0A10603E" wp14:editId="3148EE43">
                <wp:simplePos x="0" y="0"/>
                <wp:positionH relativeFrom="column">
                  <wp:posOffset>554990</wp:posOffset>
                </wp:positionH>
                <wp:positionV relativeFrom="paragraph">
                  <wp:posOffset>1846580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68" w:rsidRPr="00685A49" w:rsidRDefault="005B6468" w:rsidP="005B6468">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4" w:history="1">
                              <w:r w:rsidRPr="005B6468">
                                <w:rPr>
                                  <w:rStyle w:val="Hyperlink"/>
                                  <w:sz w:val="16"/>
                                  <w:szCs w:val="16"/>
                                </w:rPr>
                                <w:t>‘Li</w:t>
                              </w:r>
                              <w:bookmarkStart w:id="0" w:name="_GoBack"/>
                              <w:bookmarkEnd w:id="0"/>
                              <w:r w:rsidRPr="005B6468">
                                <w:rPr>
                                  <w:rStyle w:val="Hyperlink"/>
                                  <w:sz w:val="16"/>
                                  <w:szCs w:val="16"/>
                                </w:rPr>
                                <w:t>ke’</w:t>
                              </w:r>
                            </w:hyperlink>
                            <w:r>
                              <w:rPr>
                                <w:sz w:val="16"/>
                                <w:szCs w:val="16"/>
                              </w:rPr>
                              <w:t xml:space="preserve"> or </w:t>
                            </w:r>
                            <w:hyperlink r:id="rId15"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5B6468" w:rsidRPr="00301B34" w:rsidRDefault="005B6468" w:rsidP="005B646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6" w:history="1">
                              <w:r w:rsidRPr="00301B34">
                                <w:rPr>
                                  <w:rStyle w:val="Hyperlink"/>
                                  <w:sz w:val="16"/>
                                  <w:szCs w:val="16"/>
                                </w:rPr>
                                <w:t>www.ocr.org.uk/expression-of-interest</w:t>
                              </w:r>
                            </w:hyperlink>
                          </w:p>
                          <w:p w:rsidR="005B6468" w:rsidRPr="00301B34" w:rsidRDefault="005B6468" w:rsidP="005B646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5B6468" w:rsidRDefault="005B6468" w:rsidP="005B6468">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45.4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" stroked="f">
                <v:textbox>
                  <w:txbxContent>
                    <w:p w:rsidR="005B6468" w:rsidRPr="00685A49" w:rsidRDefault="005B6468" w:rsidP="005B6468">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7" w:history="1">
                        <w:r w:rsidRPr="005B6468">
                          <w:rPr>
                            <w:rStyle w:val="Hyperlink"/>
                            <w:sz w:val="16"/>
                            <w:szCs w:val="16"/>
                          </w:rPr>
                          <w:t>‘Li</w:t>
                        </w:r>
                        <w:bookmarkStart w:id="1" w:name="_GoBack"/>
                        <w:bookmarkEnd w:id="1"/>
                        <w:r w:rsidRPr="005B6468">
                          <w:rPr>
                            <w:rStyle w:val="Hyperlink"/>
                            <w:sz w:val="16"/>
                            <w:szCs w:val="16"/>
                          </w:rPr>
                          <w:t>ke’</w:t>
                        </w:r>
                      </w:hyperlink>
                      <w:r>
                        <w:rPr>
                          <w:sz w:val="16"/>
                          <w:szCs w:val="16"/>
                        </w:rPr>
                        <w:t xml:space="preserve"> or </w:t>
                      </w:r>
                      <w:hyperlink r:id="rId18"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5B6468" w:rsidRPr="00301B34" w:rsidRDefault="005B6468" w:rsidP="005B646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9" w:history="1">
                        <w:r w:rsidRPr="00301B34">
                          <w:rPr>
                            <w:rStyle w:val="Hyperlink"/>
                            <w:sz w:val="16"/>
                            <w:szCs w:val="16"/>
                          </w:rPr>
                          <w:t>www.ocr.org.uk/expression-of-interest</w:t>
                        </w:r>
                      </w:hyperlink>
                    </w:p>
                    <w:p w:rsidR="005B6468" w:rsidRPr="00301B34" w:rsidRDefault="005B6468" w:rsidP="005B646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5B6468" w:rsidRDefault="005B6468" w:rsidP="005B6468">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A3C32C6" wp14:editId="42747DF1">
                <wp:simplePos x="0" y="0"/>
                <wp:positionH relativeFrom="column">
                  <wp:posOffset>561975</wp:posOffset>
                </wp:positionH>
                <wp:positionV relativeFrom="paragraph">
                  <wp:posOffset>2842260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6468" w:rsidRPr="00301B34" w:rsidRDefault="005B6468" w:rsidP="005B646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5B6468" w:rsidRPr="00301B34" w:rsidRDefault="005B6468" w:rsidP="005B6468">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5B6468" w:rsidRPr="007E1433" w:rsidRDefault="005B6468" w:rsidP="005B646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23.8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" fillcolor="#d8d8d8" stroked="f">
                <v:textbox>
                  <w:txbxContent>
                    <w:p w:rsidR="005B6468" w:rsidRPr="00301B34" w:rsidRDefault="005B6468" w:rsidP="005B646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5B6468" w:rsidRPr="00301B34" w:rsidRDefault="005B6468" w:rsidP="005B6468">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5B6468" w:rsidRPr="007E1433" w:rsidRDefault="005B6468" w:rsidP="005B646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sz w:val="12"/>
                            <w:szCs w:val="12"/>
                            <w:lang w:eastAsia="en-GB"/>
                          </w:rPr>
                          <w:t>resources.feedback@ocr.org.uk</w:t>
                        </w:r>
                      </w:hyperlink>
                    </w:p>
                  </w:txbxContent>
                </v:textbox>
              </v:roundrect>
            </w:pict>
          </mc:Fallback>
        </mc:AlternateContent>
      </w:r>
    </w:p>
    <w:sectPr w:rsidR="000D3E4C" w:rsidSect="009703C4">
      <w:headerReference w:type="default" r:id="rId22"/>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B2" w:rsidRDefault="00AE26B2" w:rsidP="008E5637">
      <w:r>
        <w:separator/>
      </w:r>
    </w:p>
  </w:endnote>
  <w:endnote w:type="continuationSeparator" w:id="0">
    <w:p w:rsidR="00AE26B2" w:rsidRDefault="00AE26B2"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B" w:rsidRDefault="00A63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9703C4" w:rsidRDefault="009703C4" w:rsidP="009703C4">
    <w:pPr>
      <w:pStyle w:val="Footer"/>
      <w:tabs>
        <w:tab w:val="clear" w:pos="9026"/>
      </w:tabs>
      <w:rPr>
        <w:noProof/>
        <w:sz w:val="16"/>
        <w:szCs w:val="16"/>
      </w:rPr>
    </w:pPr>
    <w:r w:rsidRPr="000D73E4">
      <w:rPr>
        <w:sz w:val="16"/>
        <w:szCs w:val="16"/>
      </w:rPr>
      <w:t xml:space="preserve"> </w:t>
    </w: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07D2E">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B" w:rsidRDefault="00A63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B2" w:rsidRDefault="00AE26B2" w:rsidP="008E5637">
      <w:r>
        <w:separator/>
      </w:r>
    </w:p>
  </w:footnote>
  <w:footnote w:type="continuationSeparator" w:id="0">
    <w:p w:rsidR="00AE26B2" w:rsidRDefault="00AE26B2"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B" w:rsidRDefault="00A63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9703C4" w:rsidP="008E5637">
    <w:pPr>
      <w:pStyle w:val="Header"/>
    </w:pPr>
    <w:r>
      <w:rPr>
        <w:noProof/>
        <w:lang w:eastAsia="en-GB"/>
      </w:rPr>
      <w:drawing>
        <wp:anchor distT="0" distB="0" distL="114300" distR="114300" simplePos="0" relativeHeight="251665408" behindDoc="0" locked="0" layoutInCell="1" allowOverlap="1" wp14:anchorId="6D2733A1" wp14:editId="13F4A658">
          <wp:simplePos x="0" y="0"/>
          <wp:positionH relativeFrom="column">
            <wp:posOffset>-451485</wp:posOffset>
          </wp:positionH>
          <wp:positionV relativeFrom="paragraph">
            <wp:posOffset>-449580</wp:posOffset>
          </wp:positionV>
          <wp:extent cx="10704830" cy="1085215"/>
          <wp:effectExtent l="0" t="0" r="1270" b="635"/>
          <wp:wrapNone/>
          <wp:docPr id="19" name="Picture 19"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9B" w:rsidRDefault="00A63B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12" w:rsidRDefault="00252612" w:rsidP="008E5637">
    <w:pPr>
      <w:pStyle w:val="Header"/>
    </w:pPr>
    <w:r>
      <w:rPr>
        <w:noProof/>
        <w:lang w:eastAsia="en-GB"/>
      </w:rPr>
      <w:drawing>
        <wp:anchor distT="0" distB="0" distL="114300" distR="114300" simplePos="0" relativeHeight="251669504" behindDoc="0" locked="0" layoutInCell="1" allowOverlap="1" wp14:anchorId="5764E0D6" wp14:editId="541243F0">
          <wp:simplePos x="0" y="0"/>
          <wp:positionH relativeFrom="column">
            <wp:posOffset>-457200</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67A5"/>
    <w:multiLevelType w:val="hybridMultilevel"/>
    <w:tmpl w:val="FC54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A21F82"/>
    <w:multiLevelType w:val="hybridMultilevel"/>
    <w:tmpl w:val="984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7C751AF"/>
    <w:multiLevelType w:val="hybridMultilevel"/>
    <w:tmpl w:val="F2A89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ACD4E87"/>
    <w:multiLevelType w:val="hybridMultilevel"/>
    <w:tmpl w:val="448AB8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4F4BF7"/>
    <w:multiLevelType w:val="hybridMultilevel"/>
    <w:tmpl w:val="A34C4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7EC4A76"/>
    <w:multiLevelType w:val="hybridMultilevel"/>
    <w:tmpl w:val="8A30F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9044296"/>
    <w:multiLevelType w:val="hybridMultilevel"/>
    <w:tmpl w:val="5D66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841D15"/>
    <w:multiLevelType w:val="hybridMultilevel"/>
    <w:tmpl w:val="C8B08FA2"/>
    <w:lvl w:ilvl="0" w:tplc="08090001">
      <w:start w:val="1"/>
      <w:numFmt w:val="bullet"/>
      <w:lvlText w:val=""/>
      <w:lvlJc w:val="left"/>
      <w:pPr>
        <w:ind w:left="2865" w:hanging="360"/>
      </w:pPr>
      <w:rPr>
        <w:rFonts w:ascii="Symbol" w:hAnsi="Symbol" w:hint="default"/>
      </w:rPr>
    </w:lvl>
    <w:lvl w:ilvl="1" w:tplc="08090003">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22">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B52EF8"/>
    <w:multiLevelType w:val="hybridMultilevel"/>
    <w:tmpl w:val="D5EA115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2C2857"/>
    <w:multiLevelType w:val="hybridMultilevel"/>
    <w:tmpl w:val="EA6E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850B42"/>
    <w:multiLevelType w:val="hybridMultilevel"/>
    <w:tmpl w:val="4AB4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7811EB"/>
    <w:multiLevelType w:val="hybridMultilevel"/>
    <w:tmpl w:val="1228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074E88"/>
    <w:multiLevelType w:val="hybridMultilevel"/>
    <w:tmpl w:val="397C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227FF8"/>
    <w:multiLevelType w:val="hybridMultilevel"/>
    <w:tmpl w:val="43F8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2"/>
  </w:num>
  <w:num w:numId="3">
    <w:abstractNumId w:val="15"/>
  </w:num>
  <w:num w:numId="4">
    <w:abstractNumId w:val="16"/>
  </w:num>
  <w:num w:numId="5">
    <w:abstractNumId w:val="25"/>
  </w:num>
  <w:num w:numId="6">
    <w:abstractNumId w:val="3"/>
  </w:num>
  <w:num w:numId="7">
    <w:abstractNumId w:val="22"/>
  </w:num>
  <w:num w:numId="8">
    <w:abstractNumId w:val="40"/>
  </w:num>
  <w:num w:numId="9">
    <w:abstractNumId w:val="20"/>
  </w:num>
  <w:num w:numId="10">
    <w:abstractNumId w:val="46"/>
  </w:num>
  <w:num w:numId="11">
    <w:abstractNumId w:val="2"/>
  </w:num>
  <w:num w:numId="12">
    <w:abstractNumId w:val="43"/>
  </w:num>
  <w:num w:numId="13">
    <w:abstractNumId w:val="10"/>
  </w:num>
  <w:num w:numId="14">
    <w:abstractNumId w:val="38"/>
  </w:num>
  <w:num w:numId="15">
    <w:abstractNumId w:val="42"/>
  </w:num>
  <w:num w:numId="16">
    <w:abstractNumId w:val="17"/>
  </w:num>
  <w:num w:numId="17">
    <w:abstractNumId w:val="24"/>
  </w:num>
  <w:num w:numId="18">
    <w:abstractNumId w:val="41"/>
  </w:num>
  <w:num w:numId="19">
    <w:abstractNumId w:val="1"/>
  </w:num>
  <w:num w:numId="20">
    <w:abstractNumId w:val="36"/>
  </w:num>
  <w:num w:numId="21">
    <w:abstractNumId w:val="27"/>
  </w:num>
  <w:num w:numId="22">
    <w:abstractNumId w:val="45"/>
  </w:num>
  <w:num w:numId="23">
    <w:abstractNumId w:val="33"/>
  </w:num>
  <w:num w:numId="24">
    <w:abstractNumId w:val="8"/>
  </w:num>
  <w:num w:numId="25">
    <w:abstractNumId w:val="44"/>
  </w:num>
  <w:num w:numId="26">
    <w:abstractNumId w:val="0"/>
  </w:num>
  <w:num w:numId="27">
    <w:abstractNumId w:val="23"/>
  </w:num>
  <w:num w:numId="28">
    <w:abstractNumId w:val="37"/>
  </w:num>
  <w:num w:numId="29">
    <w:abstractNumId w:val="39"/>
  </w:num>
  <w:num w:numId="30">
    <w:abstractNumId w:val="7"/>
  </w:num>
  <w:num w:numId="31">
    <w:abstractNumId w:val="18"/>
  </w:num>
  <w:num w:numId="32">
    <w:abstractNumId w:val="31"/>
  </w:num>
  <w:num w:numId="33">
    <w:abstractNumId w:val="12"/>
  </w:num>
  <w:num w:numId="34">
    <w:abstractNumId w:val="11"/>
  </w:num>
  <w:num w:numId="35">
    <w:abstractNumId w:val="6"/>
  </w:num>
  <w:num w:numId="36">
    <w:abstractNumId w:val="5"/>
  </w:num>
  <w:num w:numId="37">
    <w:abstractNumId w:val="35"/>
  </w:num>
  <w:num w:numId="38">
    <w:abstractNumId w:val="19"/>
  </w:num>
  <w:num w:numId="39">
    <w:abstractNumId w:val="13"/>
  </w:num>
  <w:num w:numId="40">
    <w:abstractNumId w:val="28"/>
  </w:num>
  <w:num w:numId="41">
    <w:abstractNumId w:val="30"/>
  </w:num>
  <w:num w:numId="42">
    <w:abstractNumId w:val="34"/>
  </w:num>
  <w:num w:numId="43">
    <w:abstractNumId w:val="9"/>
  </w:num>
  <w:num w:numId="44">
    <w:abstractNumId w:val="26"/>
  </w:num>
  <w:num w:numId="45">
    <w:abstractNumId w:val="21"/>
  </w:num>
  <w:num w:numId="46">
    <w:abstractNumId w:val="29"/>
  </w:num>
  <w:num w:numId="4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50126"/>
    <w:rsid w:val="00066941"/>
    <w:rsid w:val="00080FE9"/>
    <w:rsid w:val="000877B9"/>
    <w:rsid w:val="00090A29"/>
    <w:rsid w:val="0009409E"/>
    <w:rsid w:val="0009439C"/>
    <w:rsid w:val="000C4354"/>
    <w:rsid w:val="000D399D"/>
    <w:rsid w:val="000D3E4C"/>
    <w:rsid w:val="000D5815"/>
    <w:rsid w:val="000E3054"/>
    <w:rsid w:val="00102770"/>
    <w:rsid w:val="001150E8"/>
    <w:rsid w:val="001359F0"/>
    <w:rsid w:val="00137B31"/>
    <w:rsid w:val="00145140"/>
    <w:rsid w:val="00154964"/>
    <w:rsid w:val="001563A4"/>
    <w:rsid w:val="001602EB"/>
    <w:rsid w:val="00164397"/>
    <w:rsid w:val="00176730"/>
    <w:rsid w:val="00184E5A"/>
    <w:rsid w:val="00185D69"/>
    <w:rsid w:val="00187453"/>
    <w:rsid w:val="00187FDF"/>
    <w:rsid w:val="00191DB0"/>
    <w:rsid w:val="001A0C5B"/>
    <w:rsid w:val="001A53DB"/>
    <w:rsid w:val="001A7347"/>
    <w:rsid w:val="001B16F4"/>
    <w:rsid w:val="001B2085"/>
    <w:rsid w:val="001B71ED"/>
    <w:rsid w:val="001C2412"/>
    <w:rsid w:val="001D08F4"/>
    <w:rsid w:val="001D400E"/>
    <w:rsid w:val="001E4AB3"/>
    <w:rsid w:val="001E66E8"/>
    <w:rsid w:val="001F0E20"/>
    <w:rsid w:val="00201CE2"/>
    <w:rsid w:val="00203FB1"/>
    <w:rsid w:val="00207D2E"/>
    <w:rsid w:val="00217517"/>
    <w:rsid w:val="0023045A"/>
    <w:rsid w:val="0023474C"/>
    <w:rsid w:val="002406D8"/>
    <w:rsid w:val="00252612"/>
    <w:rsid w:val="00253F9F"/>
    <w:rsid w:val="002571C9"/>
    <w:rsid w:val="002609A7"/>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296E"/>
    <w:rsid w:val="003436A2"/>
    <w:rsid w:val="00351216"/>
    <w:rsid w:val="00354224"/>
    <w:rsid w:val="00373852"/>
    <w:rsid w:val="003833F5"/>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713C4"/>
    <w:rsid w:val="004815E6"/>
    <w:rsid w:val="004858A6"/>
    <w:rsid w:val="004A69C2"/>
    <w:rsid w:val="004B5AC8"/>
    <w:rsid w:val="004B5C5A"/>
    <w:rsid w:val="004C30FA"/>
    <w:rsid w:val="004D4F33"/>
    <w:rsid w:val="00502254"/>
    <w:rsid w:val="005101D5"/>
    <w:rsid w:val="00525564"/>
    <w:rsid w:val="00530DCD"/>
    <w:rsid w:val="00531B4C"/>
    <w:rsid w:val="0053540F"/>
    <w:rsid w:val="00552299"/>
    <w:rsid w:val="005610ED"/>
    <w:rsid w:val="00562A3B"/>
    <w:rsid w:val="00566FA3"/>
    <w:rsid w:val="00576B0E"/>
    <w:rsid w:val="005778EF"/>
    <w:rsid w:val="0058177B"/>
    <w:rsid w:val="005B07A7"/>
    <w:rsid w:val="005B6468"/>
    <w:rsid w:val="005C713E"/>
    <w:rsid w:val="005D491F"/>
    <w:rsid w:val="005E0140"/>
    <w:rsid w:val="005E6BEA"/>
    <w:rsid w:val="005F2AB6"/>
    <w:rsid w:val="005F5FB6"/>
    <w:rsid w:val="00616A30"/>
    <w:rsid w:val="00621FCF"/>
    <w:rsid w:val="00644FD2"/>
    <w:rsid w:val="00645AF9"/>
    <w:rsid w:val="00654FC0"/>
    <w:rsid w:val="00657EBF"/>
    <w:rsid w:val="006747EE"/>
    <w:rsid w:val="00694055"/>
    <w:rsid w:val="006963B4"/>
    <w:rsid w:val="006C55A0"/>
    <w:rsid w:val="006D1293"/>
    <w:rsid w:val="006D5849"/>
    <w:rsid w:val="006E7F0E"/>
    <w:rsid w:val="006F3FBC"/>
    <w:rsid w:val="006F4C78"/>
    <w:rsid w:val="006F5268"/>
    <w:rsid w:val="00700D8A"/>
    <w:rsid w:val="00700FC3"/>
    <w:rsid w:val="00707F78"/>
    <w:rsid w:val="0071231E"/>
    <w:rsid w:val="007136B3"/>
    <w:rsid w:val="0072035B"/>
    <w:rsid w:val="00720F22"/>
    <w:rsid w:val="007367AF"/>
    <w:rsid w:val="00745974"/>
    <w:rsid w:val="00797621"/>
    <w:rsid w:val="007A0312"/>
    <w:rsid w:val="007A4532"/>
    <w:rsid w:val="007A637A"/>
    <w:rsid w:val="007B028C"/>
    <w:rsid w:val="007B0AFD"/>
    <w:rsid w:val="007B6744"/>
    <w:rsid w:val="007C290B"/>
    <w:rsid w:val="007D30E7"/>
    <w:rsid w:val="007E1640"/>
    <w:rsid w:val="007E731C"/>
    <w:rsid w:val="007F2C6E"/>
    <w:rsid w:val="00813E8D"/>
    <w:rsid w:val="008168C6"/>
    <w:rsid w:val="00821931"/>
    <w:rsid w:val="00834B38"/>
    <w:rsid w:val="0083640D"/>
    <w:rsid w:val="00862992"/>
    <w:rsid w:val="008633AE"/>
    <w:rsid w:val="008733B5"/>
    <w:rsid w:val="008736D9"/>
    <w:rsid w:val="0088377B"/>
    <w:rsid w:val="008843CD"/>
    <w:rsid w:val="008A39A0"/>
    <w:rsid w:val="008A40C9"/>
    <w:rsid w:val="008C594F"/>
    <w:rsid w:val="008C5C68"/>
    <w:rsid w:val="008C7807"/>
    <w:rsid w:val="008D2F60"/>
    <w:rsid w:val="008D304A"/>
    <w:rsid w:val="008D63A2"/>
    <w:rsid w:val="008E5637"/>
    <w:rsid w:val="008E75F0"/>
    <w:rsid w:val="008F1768"/>
    <w:rsid w:val="008F7554"/>
    <w:rsid w:val="009030B0"/>
    <w:rsid w:val="00920C0C"/>
    <w:rsid w:val="00933055"/>
    <w:rsid w:val="00944F2F"/>
    <w:rsid w:val="00956FA2"/>
    <w:rsid w:val="009703C4"/>
    <w:rsid w:val="009760C4"/>
    <w:rsid w:val="009854CC"/>
    <w:rsid w:val="00986172"/>
    <w:rsid w:val="00995318"/>
    <w:rsid w:val="009B6FB1"/>
    <w:rsid w:val="009C2D43"/>
    <w:rsid w:val="009E6B9F"/>
    <w:rsid w:val="009F1E9D"/>
    <w:rsid w:val="009F2879"/>
    <w:rsid w:val="00A024CE"/>
    <w:rsid w:val="00A03F86"/>
    <w:rsid w:val="00A1191F"/>
    <w:rsid w:val="00A1248C"/>
    <w:rsid w:val="00A42EF4"/>
    <w:rsid w:val="00A45CA9"/>
    <w:rsid w:val="00A56C91"/>
    <w:rsid w:val="00A62CA1"/>
    <w:rsid w:val="00A63B9B"/>
    <w:rsid w:val="00A751EC"/>
    <w:rsid w:val="00A7524B"/>
    <w:rsid w:val="00A80515"/>
    <w:rsid w:val="00A83221"/>
    <w:rsid w:val="00AB267D"/>
    <w:rsid w:val="00AE26B2"/>
    <w:rsid w:val="00AE600D"/>
    <w:rsid w:val="00AF07DF"/>
    <w:rsid w:val="00AF29E8"/>
    <w:rsid w:val="00AF62AD"/>
    <w:rsid w:val="00AF791C"/>
    <w:rsid w:val="00B045F8"/>
    <w:rsid w:val="00B116F2"/>
    <w:rsid w:val="00B17518"/>
    <w:rsid w:val="00B250AB"/>
    <w:rsid w:val="00B56858"/>
    <w:rsid w:val="00B92987"/>
    <w:rsid w:val="00BA5FA5"/>
    <w:rsid w:val="00BB0A2C"/>
    <w:rsid w:val="00BC34BC"/>
    <w:rsid w:val="00BE2560"/>
    <w:rsid w:val="00BE2FC0"/>
    <w:rsid w:val="00BE4B18"/>
    <w:rsid w:val="00C110AB"/>
    <w:rsid w:val="00C24CFD"/>
    <w:rsid w:val="00C336FD"/>
    <w:rsid w:val="00C47C68"/>
    <w:rsid w:val="00C56E73"/>
    <w:rsid w:val="00C577F7"/>
    <w:rsid w:val="00C61C4F"/>
    <w:rsid w:val="00C6302E"/>
    <w:rsid w:val="00C76292"/>
    <w:rsid w:val="00C84210"/>
    <w:rsid w:val="00C844BF"/>
    <w:rsid w:val="00C9121C"/>
    <w:rsid w:val="00C944E1"/>
    <w:rsid w:val="00C96D86"/>
    <w:rsid w:val="00CC3CFE"/>
    <w:rsid w:val="00CD5FC9"/>
    <w:rsid w:val="00D13DAD"/>
    <w:rsid w:val="00D20954"/>
    <w:rsid w:val="00D2739C"/>
    <w:rsid w:val="00D301B4"/>
    <w:rsid w:val="00D41E36"/>
    <w:rsid w:val="00D50AC5"/>
    <w:rsid w:val="00D60663"/>
    <w:rsid w:val="00D7242D"/>
    <w:rsid w:val="00D81E44"/>
    <w:rsid w:val="00D87421"/>
    <w:rsid w:val="00D90EC0"/>
    <w:rsid w:val="00D928C4"/>
    <w:rsid w:val="00DB10FE"/>
    <w:rsid w:val="00DC094C"/>
    <w:rsid w:val="00DC3F40"/>
    <w:rsid w:val="00DC4AB0"/>
    <w:rsid w:val="00DC504D"/>
    <w:rsid w:val="00DC5D35"/>
    <w:rsid w:val="00DD4DB4"/>
    <w:rsid w:val="00DE517A"/>
    <w:rsid w:val="00DF5AB1"/>
    <w:rsid w:val="00E07B64"/>
    <w:rsid w:val="00E45D40"/>
    <w:rsid w:val="00E517CE"/>
    <w:rsid w:val="00E529A2"/>
    <w:rsid w:val="00E52C48"/>
    <w:rsid w:val="00E57C1F"/>
    <w:rsid w:val="00E6453D"/>
    <w:rsid w:val="00E65434"/>
    <w:rsid w:val="00E71B20"/>
    <w:rsid w:val="00E7321E"/>
    <w:rsid w:val="00E83707"/>
    <w:rsid w:val="00E8400B"/>
    <w:rsid w:val="00E87A1A"/>
    <w:rsid w:val="00EA4F6B"/>
    <w:rsid w:val="00EB3246"/>
    <w:rsid w:val="00EB4AEC"/>
    <w:rsid w:val="00ED0205"/>
    <w:rsid w:val="00ED6EDD"/>
    <w:rsid w:val="00ED7CAB"/>
    <w:rsid w:val="00ED7CC0"/>
    <w:rsid w:val="00EE5475"/>
    <w:rsid w:val="00EF5540"/>
    <w:rsid w:val="00F07151"/>
    <w:rsid w:val="00F141C3"/>
    <w:rsid w:val="00F160A6"/>
    <w:rsid w:val="00F22C53"/>
    <w:rsid w:val="00F26390"/>
    <w:rsid w:val="00F50ECA"/>
    <w:rsid w:val="00F51878"/>
    <w:rsid w:val="00F534F9"/>
    <w:rsid w:val="00F653B3"/>
    <w:rsid w:val="00F81B0C"/>
    <w:rsid w:val="00F84FC3"/>
    <w:rsid w:val="00FA7D58"/>
    <w:rsid w:val="00FB08AC"/>
    <w:rsid w:val="00FF0505"/>
    <w:rsid w:val="00FF1219"/>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spacing w:line="240" w:lineRule="auto"/>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paragraph" w:customStyle="1" w:styleId="Pa8">
    <w:name w:val="Pa8"/>
    <w:basedOn w:val="Default"/>
    <w:next w:val="Default"/>
    <w:uiPriority w:val="99"/>
    <w:rsid w:val="00B045F8"/>
    <w:pPr>
      <w:spacing w:line="221" w:lineRule="atLeast"/>
    </w:pPr>
    <w:rPr>
      <w:rFonts w:ascii="Calibri" w:hAnsi="Calibri" w:cstheme="minorBidi"/>
      <w:color w:val="auto"/>
    </w:rPr>
  </w:style>
  <w:style w:type="character" w:styleId="Hyperlink">
    <w:name w:val="Hyperlink"/>
    <w:unhideWhenUsed/>
    <w:rsid w:val="005B6468"/>
    <w:rPr>
      <w:color w:val="0000FF"/>
      <w:u w:val="single"/>
    </w:rPr>
  </w:style>
  <w:style w:type="paragraph" w:customStyle="1" w:styleId="smallprint">
    <w:name w:val="small print"/>
    <w:basedOn w:val="Normal"/>
    <w:link w:val="smallprintChar"/>
    <w:qFormat/>
    <w:rsid w:val="005B646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5B646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207D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spacing w:line="240" w:lineRule="auto"/>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paragraph" w:customStyle="1" w:styleId="Pa8">
    <w:name w:val="Pa8"/>
    <w:basedOn w:val="Default"/>
    <w:next w:val="Default"/>
    <w:uiPriority w:val="99"/>
    <w:rsid w:val="00B045F8"/>
    <w:pPr>
      <w:spacing w:line="221" w:lineRule="atLeast"/>
    </w:pPr>
    <w:rPr>
      <w:rFonts w:ascii="Calibri" w:hAnsi="Calibri" w:cstheme="minorBidi"/>
      <w:color w:val="auto"/>
    </w:rPr>
  </w:style>
  <w:style w:type="character" w:styleId="Hyperlink">
    <w:name w:val="Hyperlink"/>
    <w:unhideWhenUsed/>
    <w:rsid w:val="005B6468"/>
    <w:rPr>
      <w:color w:val="0000FF"/>
      <w:u w:val="single"/>
    </w:rPr>
  </w:style>
  <w:style w:type="paragraph" w:customStyle="1" w:styleId="smallprint">
    <w:name w:val="small print"/>
    <w:basedOn w:val="Normal"/>
    <w:link w:val="smallprintChar"/>
    <w:qFormat/>
    <w:rsid w:val="005B646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5B646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207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esources.feedback@ocr.org.uk?subject=I%20disliked%20the%20A%20and%20AS%20Level%20History%20A%20Scheme%20of%20Work%20-%20Y207" TargetMode="Externa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ources.feedback@ocr.org.uk?subject=I%20liked%20the%20A%20and%20AS%20Level%20History%20A%20Scheme%20of%20Work%20-%20Y207" TargetMode="Externa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ources.feedback@ocr.org.uk?subject=I%20disliked%20the%20A%20and%20AS%20Level%20History%20A%20Scheme%20of%20Work%20-%20Y207"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ources.feedback@ocr.org.uk?subject=I%20liked%20the%20A%20and%20AS%20Level%20History%20A%20Scheme%20of%20Work%20-%20Y207"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OCR A an AS History Unit Y207 Scheme of Work</vt:lpstr>
    </vt:vector>
  </TitlesOfParts>
  <Company>Cambridge Assessment</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Y207 Scheme of Work</dc:title>
  <dc:creator>OCR</dc:creator>
  <cp:keywords>A Level; History; SOW; Y207; German reformation</cp:keywords>
  <cp:lastModifiedBy>Nicola Williams</cp:lastModifiedBy>
  <cp:revision>7</cp:revision>
  <cp:lastPrinted>2015-03-03T12:05:00Z</cp:lastPrinted>
  <dcterms:created xsi:type="dcterms:W3CDTF">2017-06-27T12:29:00Z</dcterms:created>
  <dcterms:modified xsi:type="dcterms:W3CDTF">2017-06-30T08:37:00Z</dcterms:modified>
</cp:coreProperties>
</file>