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A9335E" w:rsidP="00266B3B">
      <w:pPr>
        <w:pStyle w:val="Heading1"/>
      </w:pPr>
      <w:r>
        <w:t>Foundation</w:t>
      </w:r>
      <w:r w:rsidR="00F9544C" w:rsidRPr="00F9544C">
        <w:t xml:space="preserve"> Check </w:t>
      </w:r>
      <w:r w:rsidR="00F9544C" w:rsidRPr="00E272EA">
        <w:t xml:space="preserve">In </w:t>
      </w:r>
      <w:r w:rsidR="00E27BB4">
        <w:t>-</w:t>
      </w:r>
      <w:r w:rsidR="00F9544C" w:rsidRPr="00E272EA">
        <w:t xml:space="preserve"> </w:t>
      </w:r>
      <w:r w:rsidR="00D0083D">
        <w:t>2.02</w:t>
      </w:r>
      <w:r w:rsidR="00687604" w:rsidRPr="00687604">
        <w:t xml:space="preserve"> </w:t>
      </w:r>
      <w:r w:rsidR="00A51C0B">
        <w:t>Decimal f</w:t>
      </w:r>
      <w:r w:rsidR="00D0083D">
        <w:t>ractions</w:t>
      </w:r>
    </w:p>
    <w:p w:rsidR="00EE33F7" w:rsidRPr="00A240FA" w:rsidRDefault="00EE33F7" w:rsidP="000D07B7"/>
    <w:p w:rsidR="00687604" w:rsidRPr="0002079B" w:rsidRDefault="00396305" w:rsidP="0002079B">
      <w:pPr>
        <w:rPr>
          <w:b/>
        </w:rPr>
      </w:pPr>
      <w:r>
        <w:rPr>
          <w:b/>
        </w:rPr>
        <w:t>Do not use a calculator</w:t>
      </w:r>
      <w:r w:rsidR="00020B46">
        <w:rPr>
          <w:b/>
        </w:rPr>
        <w:t>.</w:t>
      </w:r>
    </w:p>
    <w:p w:rsidR="00A9335E" w:rsidRDefault="00A9335E" w:rsidP="00A240FA">
      <w:pPr>
        <w:pStyle w:val="Normal1"/>
        <w:spacing w:line="240" w:lineRule="auto"/>
      </w:pPr>
    </w:p>
    <w:p w:rsidR="0002079B" w:rsidRDefault="0002079B" w:rsidP="00A240FA">
      <w:pPr>
        <w:pStyle w:val="Normal1"/>
        <w:spacing w:line="240" w:lineRule="auto"/>
      </w:pPr>
      <w:r>
        <w:t>Work out the following, showing all your working.</w:t>
      </w:r>
    </w:p>
    <w:p w:rsidR="0002079B" w:rsidRDefault="0002079B" w:rsidP="00A240FA">
      <w:pPr>
        <w:pStyle w:val="Normal1"/>
        <w:spacing w:line="240" w:lineRule="auto"/>
      </w:pPr>
    </w:p>
    <w:p w:rsidR="00A9335E" w:rsidRDefault="00020B46" w:rsidP="00687604">
      <w:pPr>
        <w:pStyle w:val="Normal1"/>
        <w:numPr>
          <w:ilvl w:val="0"/>
          <w:numId w:val="34"/>
        </w:numPr>
        <w:spacing w:line="240" w:lineRule="auto"/>
      </w:pPr>
      <w:r w:rsidRPr="00020B46">
        <w:rPr>
          <w:position w:val="-6"/>
        </w:rPr>
        <w:object w:dxaOrig="15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2.75pt" o:ole="">
            <v:imagedata r:id="rId9" o:title=""/>
          </v:shape>
          <o:OLEObject Type="Embed" ProgID="Equation.DSMT4" ShapeID="_x0000_i1025" DrawAspect="Content" ObjectID="_1523873227" r:id="rId10"/>
        </w:object>
      </w:r>
    </w:p>
    <w:p w:rsidR="00A9335E" w:rsidRDefault="00A9335E" w:rsidP="00A240FA"/>
    <w:p w:rsidR="00A9335E" w:rsidRDefault="00B30833" w:rsidP="00A240FA">
      <w:pPr>
        <w:pStyle w:val="Normal1"/>
        <w:numPr>
          <w:ilvl w:val="0"/>
          <w:numId w:val="34"/>
        </w:numPr>
        <w:spacing w:line="240" w:lineRule="auto"/>
      </w:pPr>
      <w:r w:rsidRPr="00020B46">
        <w:rPr>
          <w:position w:val="-6"/>
        </w:rPr>
        <w:object w:dxaOrig="1320" w:dyaOrig="320">
          <v:shape id="_x0000_i1026" type="#_x0000_t75" style="width:66pt;height:15.75pt" o:ole="">
            <v:imagedata r:id="rId11" o:title=""/>
          </v:shape>
          <o:OLEObject Type="Embed" ProgID="Equation.DSMT4" ShapeID="_x0000_i1026" DrawAspect="Content" ObjectID="_1523873228" r:id="rId12"/>
        </w:object>
      </w:r>
    </w:p>
    <w:p w:rsidR="002831D2" w:rsidRDefault="002831D2" w:rsidP="002831D2">
      <w:pPr>
        <w:pStyle w:val="Normal1"/>
        <w:spacing w:line="240" w:lineRule="auto"/>
      </w:pPr>
    </w:p>
    <w:p w:rsidR="00020B46" w:rsidRDefault="00020B46" w:rsidP="00CC440E">
      <w:pPr>
        <w:pStyle w:val="Normal1"/>
        <w:numPr>
          <w:ilvl w:val="0"/>
          <w:numId w:val="34"/>
        </w:numPr>
        <w:spacing w:line="240" w:lineRule="auto"/>
      </w:pPr>
      <w:r w:rsidRPr="00020B46">
        <w:rPr>
          <w:position w:val="-22"/>
        </w:rPr>
        <w:object w:dxaOrig="880" w:dyaOrig="580">
          <v:shape id="_x0000_i1027" type="#_x0000_t75" style="width:44.25pt;height:29.25pt" o:ole="">
            <v:imagedata r:id="rId13" o:title=""/>
          </v:shape>
          <o:OLEObject Type="Embed" ProgID="Equation.DSMT4" ShapeID="_x0000_i1027" DrawAspect="Content" ObjectID="_1523873229" r:id="rId14"/>
        </w:object>
      </w:r>
    </w:p>
    <w:p w:rsidR="00A9335E" w:rsidRDefault="00020B46" w:rsidP="002831D2">
      <w:pPr>
        <w:pStyle w:val="Normal1"/>
        <w:spacing w:line="240" w:lineRule="auto"/>
        <w:ind w:left="360"/>
      </w:pPr>
      <w:r>
        <w:t>Give</w:t>
      </w:r>
      <w:r w:rsidR="00CC440E">
        <w:t xml:space="preserve"> your answer as a decimal</w:t>
      </w:r>
      <w:r w:rsidR="002831D2">
        <w:t>.</w:t>
      </w:r>
    </w:p>
    <w:p w:rsidR="002831D2" w:rsidRDefault="002831D2" w:rsidP="002831D2">
      <w:pPr>
        <w:pStyle w:val="Normal1"/>
        <w:spacing w:line="240" w:lineRule="auto"/>
      </w:pPr>
    </w:p>
    <w:p w:rsidR="00A9335E" w:rsidRDefault="00020B46" w:rsidP="00687604">
      <w:pPr>
        <w:pStyle w:val="Normal1"/>
        <w:numPr>
          <w:ilvl w:val="0"/>
          <w:numId w:val="34"/>
        </w:numPr>
        <w:spacing w:line="240" w:lineRule="auto"/>
      </w:pPr>
      <w:r w:rsidRPr="00020B46">
        <w:rPr>
          <w:position w:val="-6"/>
        </w:rPr>
        <w:object w:dxaOrig="1020" w:dyaOrig="260">
          <v:shape id="_x0000_i1028" type="#_x0000_t75" style="width:51pt;height:12.75pt" o:ole="">
            <v:imagedata r:id="rId15" o:title=""/>
          </v:shape>
          <o:OLEObject Type="Embed" ProgID="Equation.DSMT4" ShapeID="_x0000_i1028" DrawAspect="Content" ObjectID="_1523873230" r:id="rId16"/>
        </w:object>
      </w:r>
    </w:p>
    <w:p w:rsidR="00A51C0B" w:rsidRDefault="00A51C0B" w:rsidP="00A51C0B">
      <w:pPr>
        <w:pStyle w:val="Normal1"/>
        <w:spacing w:line="240" w:lineRule="auto"/>
      </w:pPr>
    </w:p>
    <w:p w:rsidR="00A51C0B" w:rsidRDefault="00A51C0B" w:rsidP="00A51C0B">
      <w:pPr>
        <w:pStyle w:val="Normal1"/>
        <w:spacing w:line="240" w:lineRule="auto"/>
      </w:pPr>
    </w:p>
    <w:p w:rsidR="0002079B" w:rsidRDefault="0002079B" w:rsidP="00687604">
      <w:pPr>
        <w:pStyle w:val="Normal1"/>
        <w:numPr>
          <w:ilvl w:val="0"/>
          <w:numId w:val="34"/>
        </w:numPr>
        <w:spacing w:line="240" w:lineRule="auto"/>
      </w:pPr>
      <w:r>
        <w:t>Express 0.044 as a</w:t>
      </w:r>
      <w:r w:rsidR="002831D2">
        <w:t xml:space="preserve"> fraction in its simplest form.</w:t>
      </w:r>
    </w:p>
    <w:p w:rsidR="00A51C0B" w:rsidRDefault="00A51C0B" w:rsidP="00A240FA"/>
    <w:p w:rsidR="00A9335E" w:rsidRDefault="00621E16" w:rsidP="000B5B63">
      <w:pPr>
        <w:pStyle w:val="Normal1"/>
        <w:numPr>
          <w:ilvl w:val="0"/>
          <w:numId w:val="34"/>
        </w:numPr>
        <w:spacing w:line="240" w:lineRule="auto"/>
      </w:pPr>
      <w:r>
        <w:t xml:space="preserve">Show </w:t>
      </w:r>
      <w:proofErr w:type="gramStart"/>
      <w:r>
        <w:t xml:space="preserve">that </w:t>
      </w:r>
      <w:proofErr w:type="gramEnd"/>
      <w:r w:rsidR="0002079B" w:rsidRPr="0002079B">
        <w:rPr>
          <w:position w:val="-22"/>
        </w:rPr>
        <w:object w:dxaOrig="1560" w:dyaOrig="580">
          <v:shape id="_x0000_i1029" type="#_x0000_t75" style="width:78pt;height:28.5pt" o:ole="">
            <v:imagedata r:id="rId17" o:title=""/>
          </v:shape>
          <o:OLEObject Type="Embed" ProgID="Equation.DSMT4" ShapeID="_x0000_i1029" DrawAspect="Content" ObjectID="_1523873231" r:id="rId18"/>
        </w:object>
      </w:r>
      <w:r w:rsidR="00020B46">
        <w:t>.</w:t>
      </w:r>
    </w:p>
    <w:p w:rsidR="00A9335E" w:rsidRDefault="00A9335E" w:rsidP="00A240FA"/>
    <w:p w:rsidR="000B5B63" w:rsidRDefault="000B5B63" w:rsidP="000B5B63">
      <w:pPr>
        <w:pStyle w:val="Normal1"/>
        <w:numPr>
          <w:ilvl w:val="0"/>
          <w:numId w:val="34"/>
        </w:numPr>
        <w:spacing w:line="240" w:lineRule="auto"/>
      </w:pPr>
      <w:r>
        <w:t>C</w:t>
      </w:r>
      <w:r w:rsidR="00020B46">
        <w:t>hris bought 5 pens and paid £2.</w:t>
      </w:r>
    </w:p>
    <w:p w:rsidR="000B5B63" w:rsidRDefault="000B5B63" w:rsidP="000B5B63">
      <w:pPr>
        <w:pStyle w:val="Normal1"/>
        <w:spacing w:line="240" w:lineRule="auto"/>
        <w:ind w:left="360"/>
      </w:pPr>
      <w:r>
        <w:t xml:space="preserve">He worked out the cost of a pen as </w:t>
      </w:r>
      <w:r w:rsidR="00020B46" w:rsidRPr="00020B46">
        <w:rPr>
          <w:position w:val="-6"/>
        </w:rPr>
        <w:object w:dxaOrig="520" w:dyaOrig="260">
          <v:shape id="_x0000_i1030" type="#_x0000_t75" style="width:26.25pt;height:12.75pt" o:ole="">
            <v:imagedata r:id="rId19" o:title=""/>
          </v:shape>
          <o:OLEObject Type="Embed" ProgID="Equation.DSMT4" ShapeID="_x0000_i1030" DrawAspect="Content" ObjectID="_1523873232" r:id="rId20"/>
        </w:object>
      </w:r>
      <w:r>
        <w:t xml:space="preserve"> and gave the answer as 0.4p each.</w:t>
      </w:r>
    </w:p>
    <w:p w:rsidR="000B5B63" w:rsidRDefault="0002079B" w:rsidP="002831D2">
      <w:pPr>
        <w:pStyle w:val="Normal1"/>
        <w:spacing w:line="240" w:lineRule="auto"/>
        <w:ind w:left="360"/>
      </w:pPr>
      <w:r>
        <w:t>Explain what is wrong with</w:t>
      </w:r>
      <w:r w:rsidR="000B5B63">
        <w:t xml:space="preserve"> his answer.</w:t>
      </w:r>
    </w:p>
    <w:p w:rsidR="002831D2" w:rsidRDefault="002831D2" w:rsidP="002831D2">
      <w:pPr>
        <w:pStyle w:val="Normal1"/>
        <w:spacing w:line="240" w:lineRule="auto"/>
      </w:pPr>
    </w:p>
    <w:p w:rsidR="00A9335E" w:rsidRPr="00805CE9" w:rsidRDefault="00675DA8" w:rsidP="00805CE9">
      <w:pPr>
        <w:pStyle w:val="Normal1"/>
        <w:numPr>
          <w:ilvl w:val="0"/>
          <w:numId w:val="34"/>
        </w:numPr>
        <w:spacing w:line="240" w:lineRule="auto"/>
      </w:pPr>
      <w:r>
        <w:t>On each of 5 days, t</w:t>
      </w:r>
      <w:r w:rsidR="000B5B63">
        <w:t xml:space="preserve">he midnight temperatures in a town were </w:t>
      </w:r>
      <w:r w:rsidR="000B5B63" w:rsidRPr="00020B46">
        <w:rPr>
          <w:position w:val="4"/>
        </w:rPr>
        <w:t>-</w:t>
      </w:r>
      <w:r w:rsidR="000B5B63">
        <w:t>1.3</w:t>
      </w:r>
      <w:r w:rsidR="000B5B63">
        <w:sym w:font="Symbol" w:char="F0B0"/>
      </w:r>
      <w:r w:rsidR="000B5B63">
        <w:t>C, 2</w:t>
      </w:r>
      <w:r w:rsidR="000B5B63">
        <w:sym w:font="Symbol" w:char="F0B0"/>
      </w:r>
      <w:r w:rsidR="000B5B63">
        <w:t xml:space="preserve">C, </w:t>
      </w:r>
      <w:r w:rsidR="00BF6276" w:rsidRPr="00020B46">
        <w:rPr>
          <w:position w:val="4"/>
        </w:rPr>
        <w:t>-</w:t>
      </w:r>
      <w:r w:rsidR="000B5B63">
        <w:t>2.5</w:t>
      </w:r>
      <w:r w:rsidR="000B5B63">
        <w:sym w:font="Symbol" w:char="F0B0"/>
      </w:r>
      <w:r w:rsidR="000B5B63">
        <w:t>C, 0.8</w:t>
      </w:r>
      <w:r w:rsidR="000B5B63">
        <w:sym w:font="Symbol" w:char="F0B0"/>
      </w:r>
      <w:r w:rsidR="000B5B63">
        <w:t>C and 1.4</w:t>
      </w:r>
      <w:r w:rsidR="000B5B63">
        <w:sym w:font="Symbol" w:char="F0B0"/>
      </w:r>
      <w:r w:rsidR="000B5B63">
        <w:t>C.</w:t>
      </w:r>
      <w:r w:rsidR="00805CE9">
        <w:t xml:space="preserve"> Show that</w:t>
      </w:r>
      <w:r w:rsidR="000B5B63">
        <w:t xml:space="preserve"> the average temperature</w:t>
      </w:r>
      <w:r w:rsidR="00805CE9">
        <w:t xml:space="preserve"> is 0.08</w:t>
      </w:r>
      <w:r w:rsidR="00805CE9">
        <w:sym w:font="Symbol" w:char="F0B0"/>
      </w:r>
      <w:r w:rsidR="00805CE9">
        <w:t>C</w:t>
      </w:r>
      <w:r w:rsidR="000B5B63">
        <w:t>.</w:t>
      </w:r>
    </w:p>
    <w:p w:rsidR="000B5B63" w:rsidRDefault="000B5B63" w:rsidP="00020B46">
      <w:pPr>
        <w:pStyle w:val="Normal1"/>
        <w:spacing w:line="240" w:lineRule="auto"/>
      </w:pPr>
    </w:p>
    <w:p w:rsidR="00E831BF" w:rsidRDefault="00E831BF" w:rsidP="00621E16">
      <w:pPr>
        <w:pStyle w:val="Normal1"/>
        <w:numPr>
          <w:ilvl w:val="0"/>
          <w:numId w:val="34"/>
        </w:numPr>
        <w:spacing w:line="240" w:lineRule="auto"/>
      </w:pPr>
      <w:r>
        <w:t>Jenna buys 3 pens and 2 erasers</w:t>
      </w:r>
      <w:r w:rsidR="00A9335E">
        <w:t>.</w:t>
      </w:r>
      <w:r>
        <w:t xml:space="preserve"> She pays with a £5 note and receives 25p change. Each pen cost </w:t>
      </w:r>
      <w:r w:rsidR="00BF6276">
        <w:t>2.5 times as much as an eraser.</w:t>
      </w:r>
      <w:bookmarkStart w:id="0" w:name="_GoBack"/>
      <w:bookmarkEnd w:id="0"/>
    </w:p>
    <w:p w:rsidR="00621E16" w:rsidRDefault="00E831BF" w:rsidP="002831D2">
      <w:pPr>
        <w:pStyle w:val="Normal1"/>
        <w:spacing w:line="240" w:lineRule="auto"/>
        <w:ind w:left="360"/>
      </w:pPr>
      <w:r>
        <w:t>Find the cost of a pen and the cost of an eraser.</w:t>
      </w:r>
    </w:p>
    <w:p w:rsidR="002831D2" w:rsidRDefault="002831D2" w:rsidP="002831D2">
      <w:pPr>
        <w:pStyle w:val="Normal1"/>
        <w:spacing w:line="240" w:lineRule="auto"/>
      </w:pPr>
    </w:p>
    <w:p w:rsidR="00621E16" w:rsidRDefault="00621E16" w:rsidP="002831D2">
      <w:pPr>
        <w:pStyle w:val="Normal1"/>
        <w:numPr>
          <w:ilvl w:val="0"/>
          <w:numId w:val="34"/>
        </w:numPr>
        <w:spacing w:line="240" w:lineRule="auto"/>
      </w:pPr>
      <w:r>
        <w:t xml:space="preserve">Find the area of the triangle with the vertices plotted on a </w:t>
      </w:r>
      <w:r w:rsidR="002831D2">
        <w:t xml:space="preserve">one centimetre </w:t>
      </w:r>
      <w:r w:rsidR="00564445">
        <w:t>coordinate</w:t>
      </w:r>
      <w:r w:rsidR="002831D2">
        <w:t xml:space="preserve"> </w:t>
      </w:r>
      <w:r>
        <w:t>grid</w:t>
      </w:r>
      <w:r w:rsidR="002831D2">
        <w:t xml:space="preserve"> </w:t>
      </w:r>
      <w:r>
        <w:t>at (</w:t>
      </w:r>
      <w:r w:rsidRPr="002831D2">
        <w:rPr>
          <w:position w:val="4"/>
        </w:rPr>
        <w:t>-</w:t>
      </w:r>
      <w:r>
        <w:t>1.2, 0), (3.1, 0) and (2.4, 1.4).</w:t>
      </w:r>
    </w:p>
    <w:p w:rsidR="00687604" w:rsidRDefault="00687604" w:rsidP="00A240FA">
      <w:pPr>
        <w:pStyle w:val="Normal1"/>
        <w:spacing w:line="240" w:lineRule="auto"/>
      </w:pPr>
    </w:p>
    <w:p w:rsidR="00020B46" w:rsidRDefault="00020B46" w:rsidP="00A240FA">
      <w:pPr>
        <w:pStyle w:val="Normal1"/>
        <w:spacing w:line="240" w:lineRule="auto"/>
        <w:rPr>
          <w:rFonts w:eastAsiaTheme="minorHAnsi" w:cs="Arial"/>
          <w:lang w:eastAsia="en-US"/>
        </w:rPr>
      </w:pPr>
    </w:p>
    <w:p w:rsidR="00020B46" w:rsidRPr="00B64614" w:rsidRDefault="00020B46" w:rsidP="00A240FA">
      <w:pPr>
        <w:pStyle w:val="Normal1"/>
        <w:spacing w:line="240" w:lineRule="auto"/>
        <w:rPr>
          <w:rFonts w:eastAsiaTheme="minorHAnsi" w:cs="Arial"/>
          <w:lang w:eastAsia="en-US"/>
        </w:rPr>
      </w:pPr>
    </w:p>
    <w:p w:rsidR="00286C93" w:rsidRPr="002831D2" w:rsidRDefault="00E418CB" w:rsidP="00BF6276">
      <w:pPr>
        <w:pStyle w:val="Normal1"/>
        <w:spacing w:after="200" w:line="240" w:lineRule="auto"/>
        <w:rPr>
          <w:b/>
        </w:rPr>
      </w:pPr>
      <w:r w:rsidRPr="00643DA1">
        <w:rPr>
          <w:b/>
        </w:rPr>
        <w:t>Extension</w:t>
      </w:r>
      <w:r w:rsidR="00805CE9">
        <w:t xml:space="preserve"> </w:t>
      </w:r>
      <w:r w:rsidR="00805CE9">
        <w:rPr>
          <w:b/>
        </w:rPr>
        <w:t xml:space="preserve">(You are allowed to use a </w:t>
      </w:r>
      <w:r w:rsidR="00805CE9" w:rsidRPr="002831D2">
        <w:rPr>
          <w:b/>
        </w:rPr>
        <w:t>calculator)</w:t>
      </w:r>
    </w:p>
    <w:p w:rsidR="00E366FC" w:rsidRPr="002831D2" w:rsidRDefault="00E75E0C" w:rsidP="00A240FA">
      <w:pPr>
        <w:rPr>
          <w:rFonts w:eastAsiaTheme="minorHAnsi" w:cs="Arial"/>
          <w:lang w:eastAsia="en-US"/>
        </w:rPr>
      </w:pPr>
      <w:r w:rsidRPr="002831D2">
        <w:rPr>
          <w:rFonts w:eastAsiaTheme="minorHAnsi" w:cs="Arial"/>
          <w:lang w:eastAsia="en-US"/>
        </w:rPr>
        <w:t xml:space="preserve">Use </w:t>
      </w:r>
      <w:r w:rsidR="002403F7" w:rsidRPr="002831D2">
        <w:rPr>
          <w:rFonts w:eastAsiaTheme="minorHAnsi" w:cs="Arial"/>
          <w:lang w:eastAsia="en-US"/>
        </w:rPr>
        <w:t xml:space="preserve">each of </w:t>
      </w:r>
      <w:r w:rsidR="00E46A53" w:rsidRPr="002831D2">
        <w:rPr>
          <w:rFonts w:eastAsiaTheme="minorHAnsi" w:cs="Arial"/>
          <w:lang w:eastAsia="en-US"/>
        </w:rPr>
        <w:t xml:space="preserve">the digits </w:t>
      </w:r>
      <w:r w:rsidR="00081916" w:rsidRPr="002831D2">
        <w:rPr>
          <w:rFonts w:eastAsiaTheme="minorHAnsi" w:cs="Arial"/>
          <w:lang w:eastAsia="en-US"/>
        </w:rPr>
        <w:t>0</w:t>
      </w:r>
      <w:r w:rsidR="00E46A53" w:rsidRPr="002831D2">
        <w:rPr>
          <w:rFonts w:eastAsiaTheme="minorHAnsi" w:cs="Arial"/>
          <w:lang w:eastAsia="en-US"/>
        </w:rPr>
        <w:t>, 2, and 5</w:t>
      </w:r>
      <w:r w:rsidR="002403F7" w:rsidRPr="002831D2">
        <w:rPr>
          <w:rFonts w:eastAsiaTheme="minorHAnsi" w:cs="Arial"/>
          <w:lang w:eastAsia="en-US"/>
        </w:rPr>
        <w:t xml:space="preserve"> </w:t>
      </w:r>
      <w:r w:rsidR="002403F7" w:rsidRPr="002831D2">
        <w:rPr>
          <w:rFonts w:eastAsiaTheme="minorHAnsi" w:cs="Arial"/>
          <w:b/>
          <w:lang w:eastAsia="en-US"/>
        </w:rPr>
        <w:t>once only</w:t>
      </w:r>
      <w:r w:rsidR="002403F7" w:rsidRPr="002831D2">
        <w:rPr>
          <w:rFonts w:eastAsiaTheme="minorHAnsi" w:cs="Arial"/>
          <w:lang w:eastAsia="en-US"/>
        </w:rPr>
        <w:t xml:space="preserve"> and no other digits</w:t>
      </w:r>
      <w:r w:rsidR="00E46A53" w:rsidRPr="002831D2">
        <w:rPr>
          <w:rFonts w:eastAsiaTheme="minorHAnsi" w:cs="Arial"/>
          <w:lang w:eastAsia="en-US"/>
        </w:rPr>
        <w:t xml:space="preserve"> to write two </w:t>
      </w:r>
      <w:r w:rsidR="00BF6276" w:rsidRPr="002831D2">
        <w:rPr>
          <w:rFonts w:eastAsiaTheme="minorHAnsi" w:cs="Arial"/>
          <w:lang w:eastAsia="en-US"/>
        </w:rPr>
        <w:t>numbers</w:t>
      </w:r>
    </w:p>
    <w:p w:rsidR="00805CE9" w:rsidRPr="002831D2" w:rsidRDefault="00E75E0C" w:rsidP="00A240FA">
      <w:r w:rsidRPr="002831D2">
        <w:rPr>
          <w:rFonts w:eastAsiaTheme="minorHAnsi" w:cs="Arial"/>
          <w:i/>
          <w:lang w:eastAsia="en-US"/>
        </w:rPr>
        <w:t xml:space="preserve">A </w:t>
      </w:r>
      <w:r w:rsidRPr="002831D2">
        <w:t xml:space="preserve">and </w:t>
      </w:r>
      <w:r w:rsidRPr="002831D2">
        <w:rPr>
          <w:i/>
        </w:rPr>
        <w:t>B</w:t>
      </w:r>
      <w:r w:rsidR="00081916" w:rsidRPr="002831D2">
        <w:rPr>
          <w:i/>
        </w:rPr>
        <w:t xml:space="preserve"> </w:t>
      </w:r>
      <w:r w:rsidR="00081916" w:rsidRPr="002831D2">
        <w:t xml:space="preserve">where both </w:t>
      </w:r>
      <w:r w:rsidR="00081916" w:rsidRPr="002831D2">
        <w:rPr>
          <w:rFonts w:eastAsiaTheme="minorHAnsi" w:cs="Arial"/>
          <w:i/>
          <w:lang w:eastAsia="en-US"/>
        </w:rPr>
        <w:t xml:space="preserve">A </w:t>
      </w:r>
      <w:r w:rsidR="00081916" w:rsidRPr="002831D2">
        <w:t xml:space="preserve">and </w:t>
      </w:r>
      <w:r w:rsidR="00081916" w:rsidRPr="002831D2">
        <w:rPr>
          <w:i/>
        </w:rPr>
        <w:t>B</w:t>
      </w:r>
      <w:r w:rsidR="00081916" w:rsidRPr="002831D2">
        <w:t xml:space="preserve"> are greater than 0</w:t>
      </w:r>
      <w:r w:rsidRPr="002831D2">
        <w:t>.</w:t>
      </w:r>
      <w:r w:rsidR="00E46A53" w:rsidRPr="002831D2">
        <w:t xml:space="preserve"> For example </w:t>
      </w:r>
      <w:r w:rsidR="008C6619" w:rsidRPr="002831D2">
        <w:rPr>
          <w:position w:val="-10"/>
        </w:rPr>
        <w:object w:dxaOrig="1020" w:dyaOrig="300">
          <v:shape id="_x0000_i1031" type="#_x0000_t75" style="width:51pt;height:15pt" o:ole="">
            <v:imagedata r:id="rId21" o:title=""/>
          </v:shape>
          <o:OLEObject Type="Embed" ProgID="Equation.DSMT4" ShapeID="_x0000_i1031" DrawAspect="Content" ObjectID="_1523873233" r:id="rId22"/>
        </w:object>
      </w:r>
      <w:r w:rsidR="00E46A53" w:rsidRPr="002831D2">
        <w:rPr>
          <w:rFonts w:eastAsiaTheme="minorHAnsi" w:cs="Arial"/>
          <w:lang w:eastAsia="en-US"/>
        </w:rPr>
        <w:t xml:space="preserve"> </w:t>
      </w:r>
      <w:proofErr w:type="gramStart"/>
      <w:r w:rsidR="00E46A53" w:rsidRPr="002831D2">
        <w:t xml:space="preserve">and </w:t>
      </w:r>
      <w:proofErr w:type="gramEnd"/>
      <w:r w:rsidR="00BF6276" w:rsidRPr="002831D2">
        <w:rPr>
          <w:position w:val="-4"/>
        </w:rPr>
        <w:object w:dxaOrig="580" w:dyaOrig="240">
          <v:shape id="_x0000_i1032" type="#_x0000_t75" style="width:29.25pt;height:12pt" o:ole="">
            <v:imagedata r:id="rId23" o:title=""/>
          </v:shape>
          <o:OLEObject Type="Embed" ProgID="Equation.DSMT4" ShapeID="_x0000_i1032" DrawAspect="Content" ObjectID="_1523873234" r:id="rId24"/>
        </w:object>
      </w:r>
      <w:r w:rsidR="008C6619" w:rsidRPr="002831D2">
        <w:t>.</w:t>
      </w:r>
    </w:p>
    <w:p w:rsidR="00687604" w:rsidRPr="002831D2" w:rsidRDefault="00805CE9" w:rsidP="00A240FA">
      <w:r w:rsidRPr="002831D2">
        <w:t>(NB: The zero to the left of th</w:t>
      </w:r>
      <w:r w:rsidR="008C6619" w:rsidRPr="002831D2">
        <w:t>e decimal point does not count.)</w:t>
      </w:r>
    </w:p>
    <w:p w:rsidR="008C6619" w:rsidRPr="002831D2" w:rsidRDefault="008C6619" w:rsidP="00A240FA"/>
    <w:p w:rsidR="00E75E0C" w:rsidRDefault="00E75E0C" w:rsidP="00A240FA">
      <w:proofErr w:type="gramStart"/>
      <w:r>
        <w:t xml:space="preserve">The answer to </w:t>
      </w:r>
      <w:r w:rsidR="00BF6276" w:rsidRPr="00BF6276">
        <w:rPr>
          <w:position w:val="-4"/>
        </w:rPr>
        <w:object w:dxaOrig="600" w:dyaOrig="240">
          <v:shape id="_x0000_i1033" type="#_x0000_t75" style="width:30pt;height:12pt" o:ole="">
            <v:imagedata r:id="rId25" o:title=""/>
          </v:shape>
          <o:OLEObject Type="Embed" ProgID="Equation.DSMT4" ShapeID="_x0000_i1033" DrawAspect="Content" ObjectID="_1523873235" r:id="rId26"/>
        </w:object>
      </w:r>
      <w:r w:rsidR="002403F7">
        <w:t xml:space="preserve"> must be as small as possible.</w:t>
      </w:r>
      <w:proofErr w:type="gramEnd"/>
    </w:p>
    <w:p w:rsidR="008C6619" w:rsidRDefault="008C6619" w:rsidP="00A240FA"/>
    <w:p w:rsidR="002403F7" w:rsidRDefault="002403F7" w:rsidP="00A240FA">
      <w:r>
        <w:t xml:space="preserve">Find </w:t>
      </w:r>
      <w:r>
        <w:rPr>
          <w:rFonts w:eastAsiaTheme="minorHAnsi" w:cs="Arial"/>
          <w:i/>
          <w:lang w:eastAsia="en-US"/>
        </w:rPr>
        <w:t xml:space="preserve">A </w:t>
      </w:r>
      <w:r>
        <w:t xml:space="preserve">and </w:t>
      </w:r>
      <w:r>
        <w:rPr>
          <w:i/>
        </w:rPr>
        <w:t>B</w:t>
      </w:r>
      <w:r>
        <w:t xml:space="preserve"> and </w:t>
      </w:r>
      <w:r w:rsidR="00E46A53">
        <w:t xml:space="preserve">show that </w:t>
      </w:r>
      <w:r>
        <w:t>this</w:t>
      </w:r>
      <w:r w:rsidR="00BF6276">
        <w:t xml:space="preserve"> gives</w:t>
      </w:r>
      <w:r w:rsidR="00E46A53">
        <w:t xml:space="preserve"> the</w:t>
      </w:r>
      <w:r>
        <w:t xml:space="preserve"> smallest possible answer.</w:t>
      </w:r>
    </w:p>
    <w:p w:rsidR="008C6619" w:rsidRDefault="008C6619" w:rsidP="00A240FA"/>
    <w:p w:rsidR="00687604" w:rsidRPr="00020B46" w:rsidRDefault="002403F7" w:rsidP="00A240FA">
      <w:r>
        <w:t xml:space="preserve">Explain </w:t>
      </w:r>
      <w:r w:rsidR="007301CD">
        <w:t>the</w:t>
      </w:r>
      <w:r w:rsidR="00E366FC">
        <w:t xml:space="preserve"> method </w:t>
      </w:r>
      <w:r w:rsidR="007301CD">
        <w:t xml:space="preserve">you used </w:t>
      </w:r>
      <w:r w:rsidR="00E366FC">
        <w:t xml:space="preserve">to answer this </w:t>
      </w:r>
      <w:r>
        <w:t>problem</w:t>
      </w:r>
      <w:r w:rsidR="00E46A53">
        <w:t xml:space="preserve"> and </w:t>
      </w:r>
      <w:r w:rsidR="007301CD">
        <w:t>then apply this method to</w:t>
      </w:r>
      <w:r w:rsidR="00E46A53">
        <w:t xml:space="preserve"> some </w:t>
      </w:r>
      <w:r w:rsidR="00E366FC">
        <w:t>other</w:t>
      </w:r>
      <w:r w:rsidR="00E46A53">
        <w:t xml:space="preserve"> digits</w:t>
      </w:r>
      <w:r>
        <w:t>.</w:t>
      </w:r>
    </w:p>
    <w:p w:rsidR="00DA2011" w:rsidRPr="00BF6276" w:rsidRDefault="00DA2011">
      <w:pPr>
        <w:rPr>
          <w:b/>
          <w:sz w:val="28"/>
          <w:szCs w:val="28"/>
        </w:rPr>
      </w:pPr>
      <w:r>
        <w:br w:type="page"/>
      </w:r>
    </w:p>
    <w:p w:rsidR="00CA74D0" w:rsidRPr="00266B3B" w:rsidRDefault="0001537A" w:rsidP="00266B3B">
      <w:pPr>
        <w:pStyle w:val="Heading2"/>
      </w:pPr>
      <w:r>
        <w:lastRenderedPageBreak/>
        <w:t>A</w:t>
      </w:r>
      <w:r w:rsidR="005B34C6">
        <w:t>nswer</w:t>
      </w:r>
      <w:r w:rsidR="001B07D2">
        <w:t>s</w:t>
      </w:r>
    </w:p>
    <w:p w:rsidR="00A240FA" w:rsidRPr="00CA74D0" w:rsidRDefault="00A240FA" w:rsidP="00A240FA">
      <w:pPr>
        <w:pStyle w:val="Normal1"/>
        <w:spacing w:line="240" w:lineRule="auto"/>
        <w:rPr>
          <w:rFonts w:eastAsiaTheme="minorHAnsi" w:cs="Arial"/>
          <w:lang w:eastAsia="en-US"/>
        </w:rPr>
      </w:pPr>
    </w:p>
    <w:p w:rsidR="00CA74D0" w:rsidRDefault="007E162D" w:rsidP="00A240FA">
      <w:pPr>
        <w:pStyle w:val="Normal1"/>
        <w:numPr>
          <w:ilvl w:val="0"/>
          <w:numId w:val="36"/>
        </w:numPr>
        <w:spacing w:line="240" w:lineRule="auto"/>
        <w:rPr>
          <w:rFonts w:eastAsiaTheme="minorHAnsi" w:cs="Arial"/>
          <w:lang w:eastAsia="en-US"/>
        </w:rPr>
      </w:pPr>
      <w:r w:rsidRPr="00BF6276">
        <w:rPr>
          <w:rFonts w:eastAsiaTheme="minorHAnsi" w:cs="Arial"/>
          <w:position w:val="4"/>
          <w:lang w:eastAsia="en-US"/>
        </w:rPr>
        <w:t>-</w:t>
      </w:r>
      <w:r>
        <w:rPr>
          <w:rFonts w:eastAsiaTheme="minorHAnsi" w:cs="Arial"/>
          <w:lang w:eastAsia="en-US"/>
        </w:rPr>
        <w:t>0.03</w:t>
      </w:r>
    </w:p>
    <w:p w:rsidR="00A240FA" w:rsidRPr="00CA74D0" w:rsidRDefault="00A240FA" w:rsidP="00A240FA">
      <w:pPr>
        <w:pStyle w:val="Normal1"/>
        <w:spacing w:line="240" w:lineRule="auto"/>
        <w:rPr>
          <w:rFonts w:eastAsiaTheme="minorHAnsi" w:cs="Arial"/>
          <w:lang w:eastAsia="en-US"/>
        </w:rPr>
      </w:pPr>
    </w:p>
    <w:p w:rsidR="00CA74D0" w:rsidRDefault="00BF6276" w:rsidP="00A240FA">
      <w:pPr>
        <w:pStyle w:val="Normal1"/>
        <w:numPr>
          <w:ilvl w:val="0"/>
          <w:numId w:val="36"/>
        </w:numPr>
        <w:spacing w:line="240" w:lineRule="auto"/>
        <w:rPr>
          <w:rFonts w:eastAsiaTheme="minorHAnsi" w:cs="Arial"/>
          <w:lang w:eastAsia="en-US"/>
        </w:rPr>
      </w:pPr>
      <w:r w:rsidRPr="00BF6276">
        <w:rPr>
          <w:rFonts w:eastAsiaTheme="minorHAnsi" w:cs="Arial"/>
          <w:position w:val="4"/>
          <w:lang w:eastAsia="en-US"/>
        </w:rPr>
        <w:t>-</w:t>
      </w:r>
      <w:r w:rsidR="007E162D">
        <w:rPr>
          <w:rFonts w:eastAsiaTheme="minorHAnsi" w:cs="Arial"/>
          <w:lang w:eastAsia="en-US"/>
        </w:rPr>
        <w:t>9</w:t>
      </w:r>
    </w:p>
    <w:p w:rsidR="00A240FA" w:rsidRPr="00CA74D0" w:rsidRDefault="00A240FA" w:rsidP="00A240FA">
      <w:pPr>
        <w:pStyle w:val="Normal1"/>
        <w:spacing w:line="240" w:lineRule="auto"/>
        <w:rPr>
          <w:rFonts w:eastAsiaTheme="minorHAnsi" w:cs="Arial"/>
          <w:lang w:eastAsia="en-US"/>
        </w:rPr>
      </w:pPr>
    </w:p>
    <w:p w:rsidR="00CA74D0" w:rsidRDefault="00CC440E" w:rsidP="00A240FA">
      <w:pPr>
        <w:pStyle w:val="Normal1"/>
        <w:numPr>
          <w:ilvl w:val="0"/>
          <w:numId w:val="36"/>
        </w:numPr>
        <w:spacing w:line="240" w:lineRule="auto"/>
        <w:rPr>
          <w:rFonts w:eastAsiaTheme="minorHAnsi" w:cs="Arial"/>
          <w:lang w:eastAsia="en-US"/>
        </w:rPr>
      </w:pPr>
      <w:r>
        <w:rPr>
          <w:rFonts w:eastAsiaTheme="minorHAnsi" w:cs="Arial"/>
          <w:lang w:eastAsia="en-US"/>
        </w:rPr>
        <w:t>0.35</w:t>
      </w:r>
    </w:p>
    <w:p w:rsidR="00A240FA" w:rsidRPr="00CA74D0" w:rsidRDefault="00A240FA" w:rsidP="00A240FA">
      <w:pPr>
        <w:pStyle w:val="Normal1"/>
        <w:spacing w:line="240" w:lineRule="auto"/>
        <w:rPr>
          <w:rFonts w:eastAsiaTheme="minorHAnsi" w:cs="Arial"/>
          <w:lang w:eastAsia="en-US"/>
        </w:rPr>
      </w:pPr>
    </w:p>
    <w:p w:rsidR="00CA74D0" w:rsidRDefault="007E162D" w:rsidP="00A240FA">
      <w:pPr>
        <w:pStyle w:val="Normal1"/>
        <w:numPr>
          <w:ilvl w:val="0"/>
          <w:numId w:val="36"/>
        </w:numPr>
        <w:spacing w:line="240" w:lineRule="auto"/>
        <w:rPr>
          <w:rFonts w:eastAsiaTheme="minorHAnsi" w:cs="Arial"/>
          <w:lang w:eastAsia="en-US"/>
        </w:rPr>
      </w:pPr>
      <w:r>
        <w:rPr>
          <w:rFonts w:eastAsiaTheme="minorHAnsi" w:cs="Arial"/>
          <w:lang w:eastAsia="en-US"/>
        </w:rPr>
        <w:t>310</w:t>
      </w:r>
    </w:p>
    <w:p w:rsidR="00A240FA" w:rsidRPr="00CA74D0" w:rsidRDefault="00A240FA" w:rsidP="00A240FA">
      <w:pPr>
        <w:pStyle w:val="Normal1"/>
        <w:spacing w:line="240" w:lineRule="auto"/>
        <w:rPr>
          <w:rFonts w:eastAsiaTheme="minorHAnsi" w:cs="Arial"/>
          <w:lang w:eastAsia="en-US"/>
        </w:rPr>
      </w:pPr>
    </w:p>
    <w:p w:rsidR="00A240FA" w:rsidRPr="00B30833" w:rsidRDefault="007C524F" w:rsidP="00B30833">
      <w:pPr>
        <w:pStyle w:val="Normal1"/>
        <w:numPr>
          <w:ilvl w:val="0"/>
          <w:numId w:val="36"/>
        </w:numPr>
        <w:spacing w:line="240" w:lineRule="auto"/>
        <w:rPr>
          <w:rFonts w:eastAsiaTheme="minorHAnsi" w:cs="Arial"/>
          <w:lang w:eastAsia="en-US"/>
        </w:rPr>
      </w:pPr>
      <w:r w:rsidRPr="007C524F">
        <w:rPr>
          <w:rFonts w:eastAsiaTheme="minorHAnsi" w:cs="Arial"/>
          <w:position w:val="-22"/>
          <w:lang w:eastAsia="en-US"/>
        </w:rPr>
        <w:object w:dxaOrig="480" w:dyaOrig="580">
          <v:shape id="_x0000_i1034" type="#_x0000_t75" style="width:24pt;height:29.25pt" o:ole="">
            <v:imagedata r:id="rId27" o:title=""/>
          </v:shape>
          <o:OLEObject Type="Embed" ProgID="Equation.DSMT4" ShapeID="_x0000_i1034" DrawAspect="Content" ObjectID="_1523873236" r:id="rId28"/>
        </w:object>
      </w:r>
    </w:p>
    <w:p w:rsidR="00621E16" w:rsidRPr="00621E16" w:rsidRDefault="00621E16" w:rsidP="00B30833">
      <w:pPr>
        <w:pStyle w:val="Normal1"/>
        <w:spacing w:line="240" w:lineRule="auto"/>
        <w:rPr>
          <w:rFonts w:eastAsiaTheme="minorHAnsi" w:cs="Arial"/>
          <w:lang w:eastAsia="en-US"/>
        </w:rPr>
      </w:pPr>
    </w:p>
    <w:p w:rsidR="00CA74D0" w:rsidRPr="00715A24" w:rsidRDefault="00EC743D" w:rsidP="00715A24">
      <w:pPr>
        <w:pStyle w:val="Normal1"/>
        <w:numPr>
          <w:ilvl w:val="0"/>
          <w:numId w:val="36"/>
        </w:numPr>
        <w:spacing w:line="240" w:lineRule="auto"/>
        <w:rPr>
          <w:rFonts w:eastAsiaTheme="minorHAnsi" w:cs="Arial"/>
          <w:lang w:eastAsia="en-US"/>
        </w:rPr>
      </w:pPr>
      <w:r w:rsidRPr="00EC743D">
        <w:rPr>
          <w:rFonts w:eastAsiaTheme="minorHAnsi" w:cs="Arial"/>
          <w:position w:val="-20"/>
          <w:lang w:eastAsia="en-US"/>
        </w:rPr>
        <w:object w:dxaOrig="1520" w:dyaOrig="760">
          <v:shape id="_x0000_i1035" type="#_x0000_t75" style="width:75.75pt;height:38.25pt" o:ole="">
            <v:imagedata r:id="rId29" o:title=""/>
          </v:shape>
          <o:OLEObject Type="Embed" ProgID="Equation.DSMT4" ShapeID="_x0000_i1035" DrawAspect="Content" ObjectID="_1523873237" r:id="rId30"/>
        </w:object>
      </w:r>
    </w:p>
    <w:p w:rsidR="00A240FA" w:rsidRPr="00A240FA" w:rsidRDefault="00A240FA" w:rsidP="00A240FA">
      <w:pPr>
        <w:rPr>
          <w:rFonts w:eastAsiaTheme="minorHAnsi" w:cs="Arial"/>
          <w:lang w:eastAsia="en-US"/>
        </w:rPr>
      </w:pPr>
    </w:p>
    <w:p w:rsidR="00BD7C96" w:rsidRPr="00715A24" w:rsidRDefault="00BD7C96" w:rsidP="00BD7C96">
      <w:pPr>
        <w:pStyle w:val="Normal1"/>
        <w:numPr>
          <w:ilvl w:val="0"/>
          <w:numId w:val="36"/>
        </w:numPr>
        <w:spacing w:line="240" w:lineRule="auto"/>
        <w:rPr>
          <w:rFonts w:eastAsiaTheme="minorHAnsi" w:cs="Arial"/>
          <w:lang w:eastAsia="en-US"/>
        </w:rPr>
      </w:pPr>
      <w:r w:rsidRPr="00715A24">
        <w:rPr>
          <w:rFonts w:eastAsia="Times New Roman" w:cs="Arial"/>
        </w:rPr>
        <w:t xml:space="preserve">The </w:t>
      </w:r>
      <w:r w:rsidRPr="00715A24">
        <w:rPr>
          <w:rFonts w:eastAsiaTheme="minorHAnsi" w:cs="Arial"/>
          <w:lang w:eastAsia="en-US"/>
        </w:rPr>
        <w:t xml:space="preserve">answer is £0.40 or 40p. Chris has </w:t>
      </w:r>
      <w:r>
        <w:rPr>
          <w:rFonts w:eastAsiaTheme="minorHAnsi" w:cs="Arial"/>
          <w:lang w:eastAsia="en-US"/>
        </w:rPr>
        <w:t>stated the</w:t>
      </w:r>
      <w:r w:rsidRPr="00715A24">
        <w:rPr>
          <w:rFonts w:eastAsiaTheme="minorHAnsi" w:cs="Arial"/>
          <w:lang w:eastAsia="en-US"/>
        </w:rPr>
        <w:t xml:space="preserve"> units</w:t>
      </w:r>
      <w:r>
        <w:rPr>
          <w:rFonts w:eastAsiaTheme="minorHAnsi" w:cs="Arial"/>
          <w:lang w:eastAsia="en-US"/>
        </w:rPr>
        <w:t xml:space="preserve"> incorrectly.</w:t>
      </w:r>
    </w:p>
    <w:p w:rsidR="00A240FA" w:rsidRPr="00CA74D0" w:rsidRDefault="00A240FA" w:rsidP="00A240FA">
      <w:pPr>
        <w:pStyle w:val="Normal1"/>
        <w:spacing w:line="240" w:lineRule="auto"/>
        <w:rPr>
          <w:rFonts w:eastAsiaTheme="minorHAnsi" w:cs="Arial"/>
          <w:lang w:eastAsia="en-US"/>
        </w:rPr>
      </w:pPr>
    </w:p>
    <w:p w:rsidR="00BD7C96" w:rsidRPr="00A240FA" w:rsidRDefault="002831D2" w:rsidP="00BD7C96">
      <w:pPr>
        <w:pStyle w:val="Normal1"/>
        <w:numPr>
          <w:ilvl w:val="0"/>
          <w:numId w:val="36"/>
        </w:numPr>
        <w:spacing w:line="240" w:lineRule="auto"/>
        <w:rPr>
          <w:rFonts w:eastAsiaTheme="minorHAnsi" w:cs="Arial"/>
          <w:lang w:eastAsia="en-US"/>
        </w:rPr>
      </w:pPr>
      <w:r w:rsidRPr="002831D2">
        <w:rPr>
          <w:rFonts w:eastAsia="Times New Roman" w:cs="Arial"/>
          <w:position w:val="-22"/>
        </w:rPr>
        <w:object w:dxaOrig="3780" w:dyaOrig="620">
          <v:shape id="_x0000_i1036" type="#_x0000_t75" style="width:189pt;height:30.75pt" o:ole="">
            <v:imagedata r:id="rId31" o:title=""/>
          </v:shape>
          <o:OLEObject Type="Embed" ProgID="Equation.DSMT4" ShapeID="_x0000_i1036" DrawAspect="Content" ObjectID="_1523873238" r:id="rId32"/>
        </w:object>
      </w:r>
      <w:r w:rsidR="00BD7C96">
        <w:rPr>
          <w:rFonts w:eastAsia="Times New Roman" w:cs="Arial"/>
        </w:rPr>
        <w:t>˚C</w:t>
      </w:r>
    </w:p>
    <w:p w:rsidR="00621E16" w:rsidRPr="00BD7C96" w:rsidRDefault="00621E16" w:rsidP="00BD7C96">
      <w:pPr>
        <w:rPr>
          <w:rFonts w:eastAsiaTheme="minorHAnsi" w:cs="Arial"/>
          <w:lang w:eastAsia="en-US"/>
        </w:rPr>
      </w:pPr>
    </w:p>
    <w:p w:rsidR="005B34C6" w:rsidRPr="00BD7C96" w:rsidRDefault="00BD7C96" w:rsidP="00BD7C96">
      <w:pPr>
        <w:pStyle w:val="Normal1"/>
        <w:numPr>
          <w:ilvl w:val="0"/>
          <w:numId w:val="36"/>
        </w:numPr>
        <w:spacing w:line="240" w:lineRule="auto"/>
        <w:rPr>
          <w:rFonts w:eastAsiaTheme="minorHAnsi" w:cs="Arial"/>
          <w:lang w:eastAsia="en-US"/>
        </w:rPr>
      </w:pPr>
      <w:r>
        <w:rPr>
          <w:rFonts w:eastAsiaTheme="minorHAnsi" w:cs="Arial"/>
          <w:lang w:eastAsia="en-US"/>
        </w:rPr>
        <w:t>Eraser 50p,</w:t>
      </w:r>
      <w:r w:rsidRPr="00621E16">
        <w:rPr>
          <w:rFonts w:eastAsiaTheme="minorHAnsi" w:cs="Arial"/>
          <w:lang w:eastAsia="en-US"/>
        </w:rPr>
        <w:t xml:space="preserve"> </w:t>
      </w:r>
      <w:r>
        <w:rPr>
          <w:rFonts w:eastAsiaTheme="minorHAnsi" w:cs="Arial"/>
          <w:lang w:eastAsia="en-US"/>
        </w:rPr>
        <w:t>pen £1.25</w:t>
      </w:r>
    </w:p>
    <w:p w:rsidR="00420E9C" w:rsidRDefault="00420E9C" w:rsidP="00B30833">
      <w:pPr>
        <w:pStyle w:val="Normal1"/>
        <w:spacing w:line="240" w:lineRule="auto"/>
        <w:rPr>
          <w:rFonts w:eastAsiaTheme="minorHAnsi" w:cs="Arial"/>
          <w:lang w:eastAsia="en-US"/>
        </w:rPr>
      </w:pPr>
    </w:p>
    <w:p w:rsidR="00420E9C" w:rsidRPr="00420E9C" w:rsidRDefault="00BD7C96" w:rsidP="00A240FA">
      <w:pPr>
        <w:pStyle w:val="Normal1"/>
        <w:numPr>
          <w:ilvl w:val="0"/>
          <w:numId w:val="36"/>
        </w:numPr>
        <w:spacing w:line="240" w:lineRule="auto"/>
        <w:rPr>
          <w:rFonts w:eastAsiaTheme="minorHAnsi" w:cs="Arial"/>
          <w:lang w:eastAsia="en-US"/>
        </w:rPr>
      </w:pPr>
      <w:r w:rsidRPr="009730A1">
        <w:rPr>
          <w:rFonts w:eastAsiaTheme="minorHAnsi" w:cs="Arial"/>
          <w:position w:val="-22"/>
          <w:lang w:eastAsia="en-US"/>
        </w:rPr>
        <w:object w:dxaOrig="2580" w:dyaOrig="580">
          <v:shape id="_x0000_i1037" type="#_x0000_t75" style="width:129pt;height:28.5pt" o:ole="">
            <v:imagedata r:id="rId33" o:title=""/>
          </v:shape>
          <o:OLEObject Type="Embed" ProgID="Equation.DSMT4" ShapeID="_x0000_i1037" DrawAspect="Content" ObjectID="_1523873239" r:id="rId34"/>
        </w:object>
      </w:r>
      <w:r w:rsidR="007C524F">
        <w:rPr>
          <w:rFonts w:eastAsiaTheme="minorHAnsi" w:cs="Arial"/>
          <w:lang w:eastAsia="en-US"/>
        </w:rPr>
        <w:t>cm</w:t>
      </w:r>
      <w:r w:rsidR="007C524F">
        <w:rPr>
          <w:rFonts w:eastAsiaTheme="minorHAnsi" w:cs="Arial"/>
          <w:vertAlign w:val="superscript"/>
          <w:lang w:eastAsia="en-US"/>
        </w:rPr>
        <w:t>2</w:t>
      </w:r>
    </w:p>
    <w:p w:rsidR="002D4558" w:rsidRDefault="002D4558" w:rsidP="00A240FA">
      <w:pPr>
        <w:pStyle w:val="Normal1"/>
        <w:spacing w:line="240" w:lineRule="auto"/>
        <w:rPr>
          <w:rFonts w:eastAsiaTheme="minorHAnsi" w:cs="Arial"/>
          <w:lang w:eastAsia="en-US"/>
        </w:rPr>
      </w:pPr>
    </w:p>
    <w:p w:rsidR="00B65D6A" w:rsidRPr="00643DA1" w:rsidRDefault="00A240FA" w:rsidP="00C8447E">
      <w:pPr>
        <w:pStyle w:val="Normal1"/>
        <w:spacing w:line="240" w:lineRule="auto"/>
        <w:rPr>
          <w:b/>
        </w:rPr>
      </w:pPr>
      <w:r w:rsidRPr="00643DA1">
        <w:rPr>
          <w:b/>
        </w:rPr>
        <w:t>Extension</w:t>
      </w:r>
    </w:p>
    <w:p w:rsidR="00E366FC" w:rsidRDefault="00420E9C" w:rsidP="00A240FA">
      <w:pPr>
        <w:pStyle w:val="Normal1"/>
        <w:spacing w:line="240" w:lineRule="auto"/>
        <w:rPr>
          <w:rFonts w:eastAsiaTheme="minorHAnsi" w:cs="Arial"/>
          <w:lang w:eastAsia="en-US"/>
        </w:rPr>
      </w:pPr>
      <w:r w:rsidRPr="00420E9C">
        <w:rPr>
          <w:rFonts w:eastAsiaTheme="minorHAnsi" w:cs="Arial"/>
          <w:position w:val="-14"/>
          <w:lang w:eastAsia="en-US"/>
        </w:rPr>
        <w:object w:dxaOrig="1760" w:dyaOrig="380">
          <v:shape id="_x0000_i1038" type="#_x0000_t75" style="width:87.75pt;height:18.75pt" o:ole="">
            <v:imagedata r:id="rId35" o:title=""/>
          </v:shape>
          <o:OLEObject Type="Embed" ProgID="Equation.DSMT4" ShapeID="_x0000_i1038" DrawAspect="Content" ObjectID="_1523873240" r:id="rId36"/>
        </w:object>
      </w:r>
    </w:p>
    <w:p w:rsidR="00081916" w:rsidRDefault="00420E9C" w:rsidP="00A240FA">
      <w:pPr>
        <w:pStyle w:val="Normal1"/>
        <w:spacing w:line="240" w:lineRule="auto"/>
        <w:rPr>
          <w:rFonts w:eastAsiaTheme="minorHAnsi" w:cs="Arial"/>
          <w:lang w:eastAsia="en-US"/>
        </w:rPr>
      </w:pPr>
      <w:r w:rsidRPr="00420E9C">
        <w:rPr>
          <w:rFonts w:eastAsiaTheme="minorHAnsi" w:cs="Arial"/>
          <w:position w:val="-14"/>
          <w:lang w:eastAsia="en-US"/>
        </w:rPr>
        <w:object w:dxaOrig="1700" w:dyaOrig="380">
          <v:shape id="_x0000_i1039" type="#_x0000_t75" style="width:84.75pt;height:18.75pt" o:ole="">
            <v:imagedata r:id="rId37" o:title=""/>
          </v:shape>
          <o:OLEObject Type="Embed" ProgID="Equation.DSMT4" ShapeID="_x0000_i1039" DrawAspect="Content" ObjectID="_1523873241" r:id="rId38"/>
        </w:object>
      </w:r>
    </w:p>
    <w:p w:rsidR="00081916" w:rsidRDefault="00805CE9" w:rsidP="00A240FA">
      <w:pPr>
        <w:pStyle w:val="Normal1"/>
        <w:spacing w:line="240" w:lineRule="auto"/>
        <w:rPr>
          <w:rFonts w:eastAsiaTheme="minorHAnsi" w:cs="Arial"/>
          <w:lang w:eastAsia="en-US"/>
        </w:rPr>
      </w:pPr>
      <w:r w:rsidRPr="00420E9C">
        <w:rPr>
          <w:rFonts w:eastAsiaTheme="minorHAnsi" w:cs="Arial"/>
          <w:position w:val="-6"/>
          <w:lang w:eastAsia="en-US"/>
        </w:rPr>
        <w:object w:dxaOrig="1240" w:dyaOrig="260">
          <v:shape id="_x0000_i1040" type="#_x0000_t75" style="width:62.25pt;height:12.75pt" o:ole="">
            <v:imagedata r:id="rId39" o:title=""/>
          </v:shape>
          <o:OLEObject Type="Embed" ProgID="Equation.DSMT4" ShapeID="_x0000_i1040" DrawAspect="Content" ObjectID="_1523873242" r:id="rId40"/>
        </w:object>
      </w:r>
    </w:p>
    <w:p w:rsidR="00081916" w:rsidRDefault="00420E9C" w:rsidP="00A240FA">
      <w:pPr>
        <w:pStyle w:val="Normal1"/>
        <w:spacing w:line="240" w:lineRule="auto"/>
        <w:rPr>
          <w:rFonts w:eastAsiaTheme="minorHAnsi" w:cs="Arial"/>
          <w:lang w:eastAsia="en-US"/>
        </w:rPr>
      </w:pPr>
      <w:r w:rsidRPr="00420E9C">
        <w:rPr>
          <w:rFonts w:eastAsiaTheme="minorHAnsi" w:cs="Arial"/>
          <w:position w:val="-14"/>
          <w:lang w:eastAsia="en-US"/>
        </w:rPr>
        <w:object w:dxaOrig="1680" w:dyaOrig="380">
          <v:shape id="_x0000_i1041" type="#_x0000_t75" style="width:84pt;height:18.75pt" o:ole="">
            <v:imagedata r:id="rId41" o:title=""/>
          </v:shape>
          <o:OLEObject Type="Embed" ProgID="Equation.DSMT4" ShapeID="_x0000_i1041" DrawAspect="Content" ObjectID="_1523873243" r:id="rId42"/>
        </w:object>
      </w:r>
    </w:p>
    <w:p w:rsidR="00420E9C" w:rsidRDefault="00420E9C" w:rsidP="00A240FA">
      <w:pPr>
        <w:pStyle w:val="Normal1"/>
        <w:spacing w:line="240" w:lineRule="auto"/>
        <w:rPr>
          <w:rFonts w:eastAsiaTheme="minorHAnsi" w:cs="Arial"/>
          <w:lang w:eastAsia="en-US"/>
        </w:rPr>
      </w:pPr>
      <w:r w:rsidRPr="00420E9C">
        <w:rPr>
          <w:rFonts w:eastAsiaTheme="minorHAnsi" w:cs="Arial"/>
          <w:position w:val="-14"/>
          <w:lang w:eastAsia="en-US"/>
        </w:rPr>
        <w:object w:dxaOrig="1760" w:dyaOrig="380">
          <v:shape id="_x0000_i1042" type="#_x0000_t75" style="width:87.75pt;height:18.75pt" o:ole="">
            <v:imagedata r:id="rId43" o:title=""/>
          </v:shape>
          <o:OLEObject Type="Embed" ProgID="Equation.DSMT4" ShapeID="_x0000_i1042" DrawAspect="Content" ObjectID="_1523873244" r:id="rId44"/>
        </w:object>
      </w:r>
    </w:p>
    <w:p w:rsidR="00B65D6A" w:rsidRPr="00C8447E" w:rsidRDefault="00081916" w:rsidP="00A240FA">
      <w:pPr>
        <w:pStyle w:val="Normal1"/>
        <w:spacing w:line="240" w:lineRule="auto"/>
        <w:rPr>
          <w:rFonts w:eastAsiaTheme="minorHAnsi" w:cs="Arial"/>
          <w:b/>
          <w:lang w:eastAsia="en-US"/>
        </w:rPr>
      </w:pPr>
      <w:r>
        <w:rPr>
          <w:rFonts w:eastAsiaTheme="minorHAnsi" w:cs="Arial"/>
          <w:lang w:eastAsia="en-US"/>
        </w:rPr>
        <w:t xml:space="preserve">So </w:t>
      </w:r>
      <w:r w:rsidR="00420E9C" w:rsidRPr="00420E9C">
        <w:rPr>
          <w:rFonts w:eastAsiaTheme="minorHAnsi" w:cs="Arial"/>
          <w:position w:val="-14"/>
          <w:lang w:eastAsia="en-US"/>
        </w:rPr>
        <w:object w:dxaOrig="920" w:dyaOrig="380">
          <v:shape id="_x0000_i1043" type="#_x0000_t75" style="width:45.75pt;height:18.75pt" o:ole="">
            <v:imagedata r:id="rId45" o:title=""/>
          </v:shape>
          <o:OLEObject Type="Embed" ProgID="Equation.DSMT4" ShapeID="_x0000_i1043" DrawAspect="Content" ObjectID="_1523873245" r:id="rId46"/>
        </w:object>
      </w:r>
      <w:r w:rsidR="00420E9C">
        <w:rPr>
          <w:rFonts w:eastAsiaTheme="minorHAnsi" w:cs="Arial"/>
          <w:lang w:eastAsia="en-US"/>
        </w:rPr>
        <w:t xml:space="preserve"> and </w:t>
      </w:r>
      <w:r w:rsidR="00420E9C" w:rsidRPr="00420E9C">
        <w:rPr>
          <w:rFonts w:eastAsiaTheme="minorHAnsi" w:cs="Arial"/>
          <w:position w:val="-6"/>
          <w:lang w:eastAsia="en-US"/>
        </w:rPr>
        <w:object w:dxaOrig="700" w:dyaOrig="260">
          <v:shape id="_x0000_i1044" type="#_x0000_t75" style="width:35.25pt;height:12.75pt" o:ole="">
            <v:imagedata r:id="rId47" o:title=""/>
          </v:shape>
          <o:OLEObject Type="Embed" ProgID="Equation.DSMT4" ShapeID="_x0000_i1044" DrawAspect="Content" ObjectID="_1523873246" r:id="rId48"/>
        </w:object>
      </w:r>
      <w:r w:rsidR="00420E9C">
        <w:rPr>
          <w:rFonts w:eastAsiaTheme="minorHAnsi" w:cs="Arial"/>
          <w:lang w:eastAsia="en-US"/>
        </w:rPr>
        <w:t xml:space="preserve"> gives the </w:t>
      </w:r>
      <w:r w:rsidR="002D4558">
        <w:rPr>
          <w:rFonts w:eastAsiaTheme="minorHAnsi" w:cs="Arial"/>
          <w:lang w:eastAsia="en-US"/>
        </w:rPr>
        <w:t xml:space="preserve">smallest answer to </w:t>
      </w:r>
      <w:r w:rsidR="002D4558" w:rsidRPr="00BF6276">
        <w:rPr>
          <w:position w:val="-4"/>
        </w:rPr>
        <w:object w:dxaOrig="600" w:dyaOrig="240">
          <v:shape id="_x0000_i1045" type="#_x0000_t75" style="width:30pt;height:12pt" o:ole="">
            <v:imagedata r:id="rId25" o:title=""/>
          </v:shape>
          <o:OLEObject Type="Embed" ProgID="Equation.DSMT4" ShapeID="_x0000_i1045" DrawAspect="Content" ObjectID="_1523873247" r:id="rId49"/>
        </w:object>
      </w:r>
    </w:p>
    <w:p w:rsidR="00420E9C" w:rsidRDefault="00081916" w:rsidP="00A240FA">
      <w:pPr>
        <w:pStyle w:val="Normal1"/>
        <w:spacing w:line="240" w:lineRule="auto"/>
        <w:rPr>
          <w:rFonts w:eastAsiaTheme="minorHAnsi" w:cs="Arial"/>
          <w:lang w:eastAsia="en-US"/>
        </w:rPr>
      </w:pPr>
      <w:r w:rsidRPr="00C8447E">
        <w:rPr>
          <w:rFonts w:eastAsiaTheme="minorHAnsi" w:cs="Arial"/>
          <w:u w:val="single"/>
          <w:lang w:eastAsia="en-US"/>
        </w:rPr>
        <w:t>Method</w:t>
      </w:r>
      <w:r w:rsidR="002D4558">
        <w:rPr>
          <w:rFonts w:eastAsiaTheme="minorHAnsi" w:cs="Arial"/>
          <w:lang w:eastAsia="en-US"/>
        </w:rPr>
        <w:t xml:space="preserve">: </w:t>
      </w:r>
      <w:r w:rsidR="00E366FC">
        <w:rPr>
          <w:rFonts w:eastAsiaTheme="minorHAnsi" w:cs="Arial"/>
          <w:lang w:eastAsia="en-US"/>
        </w:rPr>
        <w:t>Make the first number as small as possible and the second number as large as possible.</w:t>
      </w:r>
      <w:r w:rsidR="002D4558">
        <w:rPr>
          <w:rFonts w:eastAsiaTheme="minorHAnsi" w:cs="Arial"/>
          <w:lang w:eastAsia="en-US"/>
        </w:rPr>
        <w:t xml:space="preserve"> </w:t>
      </w:r>
      <w:r w:rsidR="00E366FC">
        <w:rPr>
          <w:rFonts w:eastAsiaTheme="minorHAnsi" w:cs="Arial"/>
          <w:lang w:eastAsia="en-US"/>
        </w:rPr>
        <w:t xml:space="preserve">With 4, 5 and 7 the numbers would be </w:t>
      </w:r>
      <w:r w:rsidR="002D4558" w:rsidRPr="002D4558">
        <w:rPr>
          <w:rFonts w:eastAsiaTheme="minorHAnsi" w:cs="Arial"/>
          <w:position w:val="-14"/>
          <w:lang w:eastAsia="en-US"/>
        </w:rPr>
        <w:object w:dxaOrig="2060" w:dyaOrig="380">
          <v:shape id="_x0000_i1046" type="#_x0000_t75" style="width:102.75pt;height:18.75pt" o:ole="">
            <v:imagedata r:id="rId50" o:title=""/>
          </v:shape>
          <o:OLEObject Type="Embed" ProgID="Equation.DSMT4" ShapeID="_x0000_i1046" DrawAspect="Content" ObjectID="_1523873248" r:id="rId51"/>
        </w:object>
      </w:r>
    </w:p>
    <w:p w:rsidR="00675DA8" w:rsidRDefault="00675DA8" w:rsidP="00C70910">
      <w:pPr>
        <w:pStyle w:val="Normal1"/>
        <w:rPr>
          <w:i/>
          <w:color w:val="FF0000"/>
        </w:rPr>
      </w:pPr>
    </w:p>
    <w:p w:rsidR="00675DA8" w:rsidRDefault="00675DA8" w:rsidP="00C70910">
      <w:pPr>
        <w:pStyle w:val="Normal1"/>
        <w:rPr>
          <w:i/>
          <w:color w:val="FF0000"/>
        </w:rPr>
      </w:pPr>
    </w:p>
    <w:p w:rsidR="00C70910" w:rsidRDefault="00266B3B" w:rsidP="00C70910">
      <w:pPr>
        <w:pStyle w:val="Normal1"/>
        <w:rPr>
          <w:i/>
          <w:color w:val="FF0000"/>
        </w:rPr>
        <w:sectPr w:rsidR="00C70910" w:rsidSect="00FA2C73">
          <w:headerReference w:type="even" r:id="rId52"/>
          <w:headerReference w:type="default" r:id="rId53"/>
          <w:footerReference w:type="even" r:id="rId54"/>
          <w:footerReference w:type="default" r:id="rId55"/>
          <w:headerReference w:type="first" r:id="rId56"/>
          <w:footerReference w:type="first" r:id="rId57"/>
          <w:pgSz w:w="11906" w:h="16838"/>
          <w:pgMar w:top="1985" w:right="1700" w:bottom="1135" w:left="1418" w:header="708" w:footer="708" w:gutter="0"/>
          <w:cols w:space="708"/>
          <w:docGrid w:linePitch="360"/>
        </w:sectPr>
      </w:pPr>
      <w:r w:rsidRPr="00266B3B">
        <w:rPr>
          <w:i/>
          <w:noProof/>
          <w:color w:val="FF0000"/>
        </w:rPr>
        <mc:AlternateContent>
          <mc:Choice Requires="wps">
            <w:drawing>
              <wp:anchor distT="0" distB="0" distL="114300" distR="114300" simplePos="0" relativeHeight="251659264" behindDoc="0" locked="0" layoutInCell="1" allowOverlap="1" wp14:anchorId="6D5F59C3" wp14:editId="7E038426">
                <wp:simplePos x="0" y="0"/>
                <wp:positionH relativeFrom="margin">
                  <wp:align>center</wp:align>
                </wp:positionH>
                <wp:positionV relativeFrom="paragraph">
                  <wp:posOffset>-417830</wp:posOffset>
                </wp:positionV>
                <wp:extent cx="6238875" cy="854710"/>
                <wp:effectExtent l="0" t="0" r="0" b="25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54710"/>
                        </a:xfrm>
                        <a:prstGeom prst="rect">
                          <a:avLst/>
                        </a:prstGeom>
                        <a:noFill/>
                        <a:ln w="9525">
                          <a:noFill/>
                          <a:miter lim="800000"/>
                          <a:headEnd/>
                          <a:tailEnd/>
                        </a:ln>
                      </wps:spPr>
                      <wps:txbx>
                        <w:txbxContent>
                          <w:p w:rsidR="00266B3B" w:rsidRPr="00685A49" w:rsidRDefault="00266B3B" w:rsidP="00266B3B">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58"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59"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266B3B" w:rsidRPr="00FB63C2" w:rsidRDefault="00266B3B" w:rsidP="00266B3B">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60" w:history="1">
                              <w:r w:rsidRPr="001A1B64">
                                <w:rPr>
                                  <w:rStyle w:val="Hyperlink"/>
                                  <w:rFonts w:cs="Arial"/>
                                  <w:sz w:val="16"/>
                                  <w:szCs w:val="16"/>
                                </w:rPr>
                                <w:t>www.ocr.org.uk/expression-of-interest</w:t>
                              </w:r>
                            </w:hyperlink>
                          </w:p>
                          <w:p w:rsidR="00266B3B" w:rsidRPr="00FB63C2" w:rsidRDefault="00266B3B" w:rsidP="00266B3B">
                            <w:pPr>
                              <w:suppressAutoHyphens/>
                              <w:autoSpaceDE w:val="0"/>
                              <w:autoSpaceDN w:val="0"/>
                              <w:adjustRightInd w:val="0"/>
                              <w:spacing w:after="57" w:line="288" w:lineRule="auto"/>
                              <w:textAlignment w:val="center"/>
                              <w:rPr>
                                <w:rFonts w:cs="Arial"/>
                                <w:color w:val="0000FF"/>
                                <w:sz w:val="16"/>
                                <w:szCs w:val="16"/>
                                <w:u w:val="thick"/>
                              </w:rPr>
                            </w:pPr>
                          </w:p>
                          <w:p w:rsidR="00266B3B" w:rsidRPr="00FB63C2" w:rsidRDefault="00266B3B" w:rsidP="00266B3B">
                            <w:pPr>
                              <w:suppressAutoHyphens/>
                              <w:autoSpaceDE w:val="0"/>
                              <w:autoSpaceDN w:val="0"/>
                              <w:adjustRightInd w:val="0"/>
                              <w:spacing w:after="57" w:line="288" w:lineRule="auto"/>
                              <w:textAlignment w:val="center"/>
                              <w:rPr>
                                <w:rFonts w:cs="Arial"/>
                                <w:color w:val="0000FF"/>
                                <w:sz w:val="16"/>
                                <w:szCs w:val="16"/>
                                <w:u w:val="thick"/>
                              </w:rPr>
                            </w:pPr>
                          </w:p>
                          <w:p w:rsidR="00266B3B" w:rsidRPr="00FB63C2" w:rsidRDefault="00266B3B" w:rsidP="00266B3B">
                            <w:pPr>
                              <w:suppressAutoHyphens/>
                              <w:autoSpaceDE w:val="0"/>
                              <w:autoSpaceDN w:val="0"/>
                              <w:adjustRightInd w:val="0"/>
                              <w:spacing w:after="57" w:line="288" w:lineRule="auto"/>
                              <w:textAlignment w:val="center"/>
                              <w:rPr>
                                <w:rFonts w:cs="Arial"/>
                                <w:color w:val="0000FF"/>
                                <w:sz w:val="16"/>
                                <w:szCs w:val="16"/>
                                <w:u w:val="thick"/>
                              </w:rPr>
                            </w:pPr>
                          </w:p>
                          <w:p w:rsidR="00266B3B" w:rsidRPr="00FB63C2" w:rsidRDefault="00266B3B" w:rsidP="00266B3B">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0;margin-top:-32.9pt;width:491.25pt;height:67.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" filled="f" stroked="f">
                <v:textbox>
                  <w:txbxContent>
                    <w:p w:rsidR="00266B3B" w:rsidRPr="00685A49" w:rsidRDefault="00266B3B" w:rsidP="00266B3B">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61"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62"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266B3B" w:rsidRPr="00FB63C2" w:rsidRDefault="00266B3B" w:rsidP="00266B3B">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63" w:history="1">
                        <w:r w:rsidRPr="001A1B64">
                          <w:rPr>
                            <w:rStyle w:val="Hyperlink"/>
                            <w:rFonts w:cs="Arial"/>
                            <w:sz w:val="16"/>
                            <w:szCs w:val="16"/>
                          </w:rPr>
                          <w:t>www.ocr.org.uk/expression-of-interest</w:t>
                        </w:r>
                      </w:hyperlink>
                    </w:p>
                    <w:p w:rsidR="00266B3B" w:rsidRPr="00FB63C2" w:rsidRDefault="00266B3B" w:rsidP="00266B3B">
                      <w:pPr>
                        <w:suppressAutoHyphens/>
                        <w:autoSpaceDE w:val="0"/>
                        <w:autoSpaceDN w:val="0"/>
                        <w:adjustRightInd w:val="0"/>
                        <w:spacing w:after="57" w:line="288" w:lineRule="auto"/>
                        <w:textAlignment w:val="center"/>
                        <w:rPr>
                          <w:rFonts w:cs="Arial"/>
                          <w:color w:val="0000FF"/>
                          <w:sz w:val="16"/>
                          <w:szCs w:val="16"/>
                          <w:u w:val="thick"/>
                        </w:rPr>
                      </w:pPr>
                    </w:p>
                    <w:p w:rsidR="00266B3B" w:rsidRPr="00FB63C2" w:rsidRDefault="00266B3B" w:rsidP="00266B3B">
                      <w:pPr>
                        <w:suppressAutoHyphens/>
                        <w:autoSpaceDE w:val="0"/>
                        <w:autoSpaceDN w:val="0"/>
                        <w:adjustRightInd w:val="0"/>
                        <w:spacing w:after="57" w:line="288" w:lineRule="auto"/>
                        <w:textAlignment w:val="center"/>
                        <w:rPr>
                          <w:rFonts w:cs="Arial"/>
                          <w:color w:val="0000FF"/>
                          <w:sz w:val="16"/>
                          <w:szCs w:val="16"/>
                          <w:u w:val="thick"/>
                        </w:rPr>
                      </w:pPr>
                    </w:p>
                    <w:p w:rsidR="00266B3B" w:rsidRPr="00FB63C2" w:rsidRDefault="00266B3B" w:rsidP="00266B3B">
                      <w:pPr>
                        <w:suppressAutoHyphens/>
                        <w:autoSpaceDE w:val="0"/>
                        <w:autoSpaceDN w:val="0"/>
                        <w:adjustRightInd w:val="0"/>
                        <w:spacing w:after="57" w:line="288" w:lineRule="auto"/>
                        <w:textAlignment w:val="center"/>
                        <w:rPr>
                          <w:rFonts w:cs="Arial"/>
                          <w:color w:val="0000FF"/>
                          <w:sz w:val="16"/>
                          <w:szCs w:val="16"/>
                          <w:u w:val="thick"/>
                        </w:rPr>
                      </w:pPr>
                    </w:p>
                    <w:p w:rsidR="00266B3B" w:rsidRPr="00FB63C2" w:rsidRDefault="00266B3B" w:rsidP="00266B3B">
                      <w:pPr>
                        <w:suppressAutoHyphens/>
                        <w:autoSpaceDE w:val="0"/>
                        <w:autoSpaceDN w:val="0"/>
                        <w:adjustRightInd w:val="0"/>
                        <w:spacing w:after="57" w:line="288" w:lineRule="auto"/>
                        <w:textAlignment w:val="center"/>
                        <w:rPr>
                          <w:rFonts w:cs="Arial"/>
                          <w:color w:val="0000FF"/>
                          <w:sz w:val="16"/>
                          <w:szCs w:val="16"/>
                          <w:u w:val="thick"/>
                        </w:rPr>
                      </w:pPr>
                    </w:p>
                  </w:txbxContent>
                </v:textbox>
                <w10:wrap anchorx="margin"/>
              </v:shape>
            </w:pict>
          </mc:Fallback>
        </mc:AlternateContent>
      </w:r>
      <w:r w:rsidRPr="00266B3B">
        <w:rPr>
          <w:i/>
          <w:noProof/>
          <w:color w:val="FF0000"/>
        </w:rPr>
        <mc:AlternateContent>
          <mc:Choice Requires="wps">
            <w:drawing>
              <wp:anchor distT="0" distB="0" distL="114300" distR="114300" simplePos="0" relativeHeight="251660288" behindDoc="0" locked="0" layoutInCell="1" allowOverlap="1" wp14:anchorId="3B6678E4" wp14:editId="653888CF">
                <wp:simplePos x="0" y="0"/>
                <wp:positionH relativeFrom="margin">
                  <wp:align>center</wp:align>
                </wp:positionH>
                <wp:positionV relativeFrom="paragraph">
                  <wp:posOffset>435610</wp:posOffset>
                </wp:positionV>
                <wp:extent cx="6409690" cy="1189355"/>
                <wp:effectExtent l="0" t="0" r="0" b="0"/>
                <wp:wrapNone/>
                <wp:docPr id="32" name="Rounded Rectangle 32"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266B3B" w:rsidRDefault="00266B3B" w:rsidP="00266B3B">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266B3B" w:rsidRDefault="00266B3B" w:rsidP="00266B3B">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266B3B" w:rsidRPr="00580794" w:rsidRDefault="00266B3B" w:rsidP="00266B3B">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64" w:history="1">
                              <w:r w:rsidRPr="00BE2C70">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32"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0;margin-top:34.3pt;width:504.7pt;height:93.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" fillcolor="#d8d8d8" stroked="f" strokeweight="2pt">
                <v:textbox>
                  <w:txbxContent>
                    <w:p w:rsidR="00266B3B" w:rsidRDefault="00266B3B" w:rsidP="00266B3B">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266B3B" w:rsidRDefault="00266B3B" w:rsidP="00266B3B">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266B3B" w:rsidRPr="00580794" w:rsidRDefault="00266B3B" w:rsidP="00266B3B">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65" w:history="1">
                        <w:r w:rsidRPr="00BE2C70">
                          <w:rPr>
                            <w:rStyle w:val="Hyperlink"/>
                            <w:rFonts w:cs="Arial"/>
                            <w:sz w:val="12"/>
                            <w:szCs w:val="12"/>
                          </w:rPr>
                          <w:t>resources.feedback@ocr.org.uk</w:t>
                        </w:r>
                      </w:hyperlink>
                    </w:p>
                  </w:txbxContent>
                </v:textbox>
                <w10:wrap anchorx="margin"/>
              </v:roundrect>
            </w:pict>
          </mc:Fallback>
        </mc:AlternateContent>
      </w:r>
      <w:r w:rsidR="00DA2011">
        <w:rPr>
          <w:noProof/>
        </w:rPr>
        <mc:AlternateContent>
          <mc:Choice Requires="wps">
            <w:drawing>
              <wp:anchor distT="0" distB="0" distL="114300" distR="114300" simplePos="0" relativeHeight="251623936"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LE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VX6LE&#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7" w:history="1">
                        <w:r w:rsidRPr="00F10B66">
                          <w:rPr>
                            <w:rStyle w:val="Hyperlink"/>
                            <w:rFonts w:cs="Arial"/>
                            <w:sz w:val="17"/>
                            <w:szCs w:val="17"/>
                          </w:rPr>
                          <w:t>resourcesfeedback@ocr.org.uk</w:t>
                        </w:r>
                      </w:hyperlink>
                    </w:p>
                  </w:txbxContent>
                </v:textbox>
              </v:shape>
            </w:pict>
          </mc:Fallback>
        </mc:AlternateContent>
      </w:r>
      <w:r w:rsidR="00DA2011">
        <w:rPr>
          <w:noProof/>
        </w:rPr>
        <mc:AlternateContent>
          <mc:Choice Requires="wps">
            <w:drawing>
              <wp:anchor distT="0" distB="0" distL="114300" distR="114300" simplePos="0" relativeHeight="251622912"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mc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THGxE9QQM&#10;lgIIBlyExQeHRsifGA2wRDKsfuyIpBi1HzlMQeKHodk69hLOFwFc5KVmc6khvASoDGuMpuNKT5tq&#10;10u2bcDTNHdc3MLk1MyS2ozYFNVh3mBR2NwOS81sosu7tTqv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7xXmc&#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69" w:history="1">
                        <w:r w:rsidRPr="00F10B66">
                          <w:rPr>
                            <w:rStyle w:val="Hyperlink"/>
                            <w:rFonts w:cs="Arial"/>
                            <w:sz w:val="17"/>
                            <w:szCs w:val="17"/>
                          </w:rPr>
                          <w:t>resourcesfeedback@ocr.org.uk</w:t>
                        </w:r>
                      </w:hyperlink>
                    </w:p>
                  </w:txbxContent>
                </v:textbox>
              </v:shape>
            </w:pict>
          </mc:Fallback>
        </mc:AlternateContent>
      </w:r>
      <w:r w:rsidR="00DA2011">
        <w:rPr>
          <w:noProof/>
        </w:rPr>
        <mc:AlternateContent>
          <mc:Choice Requires="wps">
            <w:drawing>
              <wp:anchor distT="0" distB="0" distL="114300" distR="114300" simplePos="0" relativeHeight="251621888"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lugIAAMI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kgxznYyPoJ&#10;GKwkEAy4CIsPDq1UPzAaYYnkWH/fUcUw6j4ImII0JMRuHXch80UEF3Wp2VxqqKgAKscGo+m4MtOm&#10;2g2Kb1vwNM2dkDcwOQ13pLYjNkV1mDdYFC63w1Kzm+jy7qz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xH/nl&#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1" w:history="1">
                        <w:r w:rsidRPr="00F10B66">
                          <w:rPr>
                            <w:rStyle w:val="Hyperlink"/>
                            <w:rFonts w:cs="Arial"/>
                            <w:sz w:val="17"/>
                            <w:szCs w:val="17"/>
                          </w:rPr>
                          <w:t>resourcesfeedback@ocr.org.uk</w:t>
                        </w:r>
                      </w:hyperlink>
                    </w:p>
                  </w:txbxContent>
                </v:textbox>
              </v:shape>
            </w:pict>
          </mc:Fallback>
        </mc:AlternateContent>
      </w:r>
      <w:r w:rsidR="00DA2011">
        <w:rPr>
          <w:noProof/>
        </w:rPr>
        <mc:AlternateContent>
          <mc:Choice Requires="wps">
            <w:drawing>
              <wp:anchor distT="0" distB="0" distL="114300" distR="114300" simplePos="0" relativeHeight="251620864"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Zl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nxHWxk/QAK&#10;VhIEBlqEwQeLVqrvGI0wRHKsv+2oYhh17wW8gjQkxE4dtyHzRQQbdW7ZnFuoqAAqxwajabky06Ta&#10;DYpvW4g0vTshr+HlNNyJ2j6xKStgZDcwKBy3x6FmJ9H53nk9j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x0W&#10;ZbsCAADC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3" w:history="1">
                        <w:r w:rsidRPr="00F10B66">
                          <w:rPr>
                            <w:rStyle w:val="Hyperlink"/>
                            <w:rFonts w:cs="Arial"/>
                            <w:sz w:val="17"/>
                            <w:szCs w:val="17"/>
                          </w:rPr>
                          <w:t>resourcesfeedback@ocr.org.uk</w:t>
                        </w:r>
                      </w:hyperlink>
                    </w:p>
                  </w:txbxContent>
                </v:textbox>
              </v:shape>
            </w:pict>
          </mc:Fallback>
        </mc:AlternateContent>
      </w:r>
      <w:r w:rsidR="00DA2011">
        <w:rPr>
          <w:noProof/>
        </w:rPr>
        <mc:AlternateContent>
          <mc:Choice Requires="wps">
            <w:drawing>
              <wp:anchor distT="0" distB="0" distL="114300" distR="114300" simplePos="0" relativeHeight="251619840"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qJ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OjYBxtRPYGC&#10;pQCBgRZh7MGiEfInRgOMkAyrHzsiKUbtRw5dkPhhaGaO3YTzRQAbeWnZXFoILwEqwxqjabnS05za&#10;9ZJtG/A09R0Xt9A5NbOiNi02RXXoNxgTNrfDSDNz6HJvb50H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ddvqJ&#10;ugIAAMA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5" w:history="1">
                        <w:r w:rsidRPr="00F10B66">
                          <w:rPr>
                            <w:rStyle w:val="Hyperlink"/>
                            <w:rFonts w:cs="Arial"/>
                            <w:sz w:val="17"/>
                            <w:szCs w:val="17"/>
                          </w:rPr>
                          <w:t>resourcesfeedback@ocr.org.uk</w:t>
                        </w:r>
                      </w:hyperlink>
                    </w:p>
                  </w:txbxContent>
                </v:textbox>
              </v:shape>
            </w:pict>
          </mc:Fallback>
        </mc:AlternateContent>
      </w:r>
      <w:r w:rsidR="00DA2011">
        <w:rPr>
          <w:noProof/>
        </w:rPr>
        <mc:AlternateContent>
          <mc:Choice Requires="wps">
            <w:drawing>
              <wp:anchor distT="0" distB="0" distL="114300" distR="114300" simplePos="0" relativeHeight="251618816" behindDoc="0" locked="0" layoutInCell="1" allowOverlap="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uQ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4eBkAZsS8EdUT&#10;KFgKEBhoEcYeLBohf2I0wAjJsPqxI5Ji1H7k8AoSPwzNzLGbcL4IYCMvLZtLC+ElQGVYYzQtV3qa&#10;U7tesm0DkaZ3x8UtvJyaWVGfWR3eG4wJm9thpJk5dLm3XufBu/wN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JIEd3+5&#10;AgAAwAUAAA4AAAAAAAAAAAAAAAAALgIAAGRycy9lMm9Eb2MueG1sUEsBAi0AFAAGAAgAAAAhAE5y&#10;W3jfAAAADQEAAA8AAAAAAAAAAAAAAAAAEwUAAGRycy9kb3ducmV2LnhtbFBLBQYAAAAABAAEAPMA&#10;AAAfBg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77" w:history="1">
                        <w:r w:rsidRPr="00F10B66">
                          <w:rPr>
                            <w:rStyle w:val="Hyperlink"/>
                            <w:rFonts w:cs="Arial"/>
                            <w:sz w:val="17"/>
                            <w:szCs w:val="17"/>
                          </w:rPr>
                          <w:t>resourcesfeedback@ocr.org.uk</w:t>
                        </w:r>
                      </w:hyperlink>
                    </w:p>
                  </w:txbxContent>
                </v:textbox>
              </v:shape>
            </w:pict>
          </mc:Fallback>
        </mc:AlternateContent>
      </w:r>
      <w:r w:rsidR="00DA2011">
        <w:rPr>
          <w:noProof/>
        </w:rPr>
        <mc:AlternateContent>
          <mc:Choice Requires="wps">
            <w:drawing>
              <wp:anchor distT="0" distB="0" distL="114300" distR="114300" simplePos="0" relativeHeight="251617792" behindDoc="0" locked="0" layoutInCell="1" allowOverlap="1">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4"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OYPAIAAFQ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p+NGQN6plERRgvNj1EWrSA&#10;L5wNdKlr7n9sBWrOzAdLxlwV02l8BSmYvp1NKMDzzPo8I6wkqJrLgJyNwTKMb2frsNu01KtIxC3c&#10;kp1Nd5p5nOtwCejqJnKHZxbfxnmcqn79DB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D8uNOYPAIAAFQEAAAOAAAA&#10;AAAAAAAAAAAAAC4CAABkcnMvZTJvRG9jLnhtbFBLAQItABQABgAIAAAAIQCzHhk23wAAAA0BAAAP&#10;AAAAAAAAAAAAAAAAAJYEAABkcnMvZG93bnJldi54bWxQSwUGAAAAAAQABADzAAAAog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DA2011">
        <w:rPr>
          <w:noProof/>
        </w:rPr>
        <mc:AlternateContent>
          <mc:Choice Requires="wps">
            <w:drawing>
              <wp:anchor distT="0" distB="0" distL="114300" distR="114300" simplePos="0" relativeHeight="251615744" behindDoc="0" locked="0" layoutInCell="1" allowOverlap="1">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CUfgifNwIAAFQEAAAOAAAAAAAAAAAA&#10;AAAAAC4CAABkcnMvZTJvRG9jLnhtbFBLAQItABQABgAIAAAAIQDkdNrr3gAAAA0BAAAPAAAAAAAA&#10;AAAAAAAAAJEEAABkcnMvZG93bnJldi54bWxQSwUGAAAAAAQABADzAAAAnA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sidR="00DA2011">
        <w:rPr>
          <w:noProof/>
        </w:rPr>
        <mc:AlternateContent>
          <mc:Choice Requires="wps">
            <w:drawing>
              <wp:anchor distT="0" distB="0" distL="114300" distR="114300" simplePos="0" relativeHeight="251616768" behindDoc="0" locked="0" layoutInCell="1" allowOverlap="1">
                <wp:simplePos x="0" y="0"/>
                <wp:positionH relativeFrom="column">
                  <wp:posOffset>573405</wp:posOffset>
                </wp:positionH>
                <wp:positionV relativeFrom="paragraph">
                  <wp:posOffset>9018270</wp:posOffset>
                </wp:positionV>
                <wp:extent cx="6386830" cy="238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Py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Pal+FbrRk1b0T1&#10;BBKWAhQGYoS5B4tGyJ8YDTBDMqx+7IikGLUfOTyDxA9DM3TsJpwvAtjIS8vm0kJ4CVAZ1hhNy5We&#10;BtWul2zbQKTp4XFxC0+nZlbVZ1aHBwdzwiZ3mGlmEF3urdd58i5/Aw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1cNPy&#10;ugIAAMEFAAAOAAAAAAAAAAAAAAAAAC4CAABkcnMvZTJvRG9jLnhtbFBLAQItABQABgAIAAAAIQAa&#10;pG15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F027E4">
        <w:trPr>
          <w:trHeight w:val="469"/>
          <w:tblHeader/>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023D3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Add and subtract decimals</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5" w:type="dxa"/>
            <w:tcBorders>
              <w:right w:val="single" w:sz="4" w:space="0" w:color="auto"/>
            </w:tcBorders>
          </w:tcPr>
          <w:p w:rsidR="00023D39" w:rsidRPr="00F63D4B" w:rsidRDefault="00023D39" w:rsidP="00023D39">
            <w:pPr>
              <w:spacing w:line="360" w:lineRule="auto"/>
              <w:rPr>
                <w:sz w:val="18"/>
                <w:szCs w:val="18"/>
              </w:rPr>
            </w:pPr>
          </w:p>
        </w:tc>
        <w:tc>
          <w:tcPr>
            <w:tcW w:w="426" w:type="dxa"/>
            <w:tcBorders>
              <w:top w:val="nil"/>
              <w:left w:val="single" w:sz="4" w:space="0" w:color="auto"/>
              <w:bottom w:val="nil"/>
              <w:right w:val="single" w:sz="4" w:space="0" w:color="auto"/>
            </w:tcBorders>
          </w:tcPr>
          <w:p w:rsidR="00023D39" w:rsidRPr="00F63D4B" w:rsidRDefault="00023D39" w:rsidP="00023D3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Add and subtract decimals</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6" w:type="dxa"/>
          </w:tcPr>
          <w:p w:rsidR="00023D39" w:rsidRPr="00F63D4B" w:rsidRDefault="00023D39" w:rsidP="00023D39">
            <w:pPr>
              <w:spacing w:line="360" w:lineRule="auto"/>
              <w:rPr>
                <w:sz w:val="18"/>
                <w:szCs w:val="18"/>
              </w:rPr>
            </w:pPr>
          </w:p>
        </w:tc>
      </w:tr>
      <w:tr w:rsidR="00023D3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Use order of operations when calculating with decimals, including negative decimals</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5" w:type="dxa"/>
            <w:tcBorders>
              <w:right w:val="single" w:sz="4" w:space="0" w:color="auto"/>
            </w:tcBorders>
          </w:tcPr>
          <w:p w:rsidR="00023D39" w:rsidRPr="00F63D4B" w:rsidRDefault="00023D39" w:rsidP="00023D39">
            <w:pPr>
              <w:spacing w:line="360" w:lineRule="auto"/>
              <w:rPr>
                <w:sz w:val="18"/>
                <w:szCs w:val="18"/>
              </w:rPr>
            </w:pPr>
          </w:p>
        </w:tc>
        <w:tc>
          <w:tcPr>
            <w:tcW w:w="426" w:type="dxa"/>
            <w:tcBorders>
              <w:top w:val="nil"/>
              <w:left w:val="single" w:sz="4" w:space="0" w:color="auto"/>
              <w:bottom w:val="nil"/>
              <w:right w:val="single" w:sz="4" w:space="0" w:color="auto"/>
            </w:tcBorders>
          </w:tcPr>
          <w:p w:rsidR="00023D39" w:rsidRPr="00F63D4B" w:rsidRDefault="00023D39" w:rsidP="00023D3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Use order of operations when calculating with decimals, including negative decimals</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6" w:type="dxa"/>
          </w:tcPr>
          <w:p w:rsidR="00023D39" w:rsidRPr="00F63D4B" w:rsidRDefault="00023D39" w:rsidP="00023D39">
            <w:pPr>
              <w:spacing w:line="360" w:lineRule="auto"/>
              <w:rPr>
                <w:sz w:val="18"/>
                <w:szCs w:val="18"/>
              </w:rPr>
            </w:pPr>
          </w:p>
        </w:tc>
      </w:tr>
      <w:tr w:rsidR="00023D3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Add</w:t>
            </w:r>
            <w:r w:rsidR="00C8447E">
              <w:rPr>
                <w:sz w:val="18"/>
                <w:szCs w:val="18"/>
              </w:rPr>
              <w:t xml:space="preserve"> a fraction</w:t>
            </w:r>
            <w:r>
              <w:rPr>
                <w:sz w:val="18"/>
                <w:szCs w:val="18"/>
              </w:rPr>
              <w:t xml:space="preserve"> to </w:t>
            </w:r>
            <w:r w:rsidR="00C8447E">
              <w:rPr>
                <w:sz w:val="18"/>
                <w:szCs w:val="18"/>
              </w:rPr>
              <w:t xml:space="preserve">a </w:t>
            </w:r>
            <w:r>
              <w:rPr>
                <w:sz w:val="18"/>
                <w:szCs w:val="18"/>
              </w:rPr>
              <w:t>decimal</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5" w:type="dxa"/>
            <w:tcBorders>
              <w:right w:val="single" w:sz="4" w:space="0" w:color="auto"/>
            </w:tcBorders>
          </w:tcPr>
          <w:p w:rsidR="00023D39" w:rsidRPr="00F63D4B" w:rsidRDefault="00023D39" w:rsidP="00023D39">
            <w:pPr>
              <w:spacing w:line="360" w:lineRule="auto"/>
              <w:rPr>
                <w:sz w:val="18"/>
                <w:szCs w:val="18"/>
              </w:rPr>
            </w:pPr>
          </w:p>
        </w:tc>
        <w:tc>
          <w:tcPr>
            <w:tcW w:w="426" w:type="dxa"/>
            <w:tcBorders>
              <w:top w:val="nil"/>
              <w:left w:val="single" w:sz="4" w:space="0" w:color="auto"/>
              <w:bottom w:val="nil"/>
              <w:right w:val="single" w:sz="4" w:space="0" w:color="auto"/>
            </w:tcBorders>
          </w:tcPr>
          <w:p w:rsidR="00023D39" w:rsidRPr="00F63D4B" w:rsidRDefault="00023D39" w:rsidP="00023D3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Add fractions to decimals</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6" w:type="dxa"/>
          </w:tcPr>
          <w:p w:rsidR="00023D39" w:rsidRPr="00F63D4B" w:rsidRDefault="00023D39" w:rsidP="00023D39">
            <w:pPr>
              <w:spacing w:line="360" w:lineRule="auto"/>
              <w:rPr>
                <w:sz w:val="18"/>
                <w:szCs w:val="18"/>
              </w:rPr>
            </w:pPr>
          </w:p>
        </w:tc>
      </w:tr>
      <w:tr w:rsidR="00023D3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Divide a decimal by a decimal</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5" w:type="dxa"/>
            <w:tcBorders>
              <w:right w:val="single" w:sz="4" w:space="0" w:color="auto"/>
            </w:tcBorders>
          </w:tcPr>
          <w:p w:rsidR="00023D39" w:rsidRPr="00F63D4B" w:rsidRDefault="00023D39" w:rsidP="00023D39">
            <w:pPr>
              <w:spacing w:line="360" w:lineRule="auto"/>
              <w:rPr>
                <w:sz w:val="18"/>
                <w:szCs w:val="18"/>
              </w:rPr>
            </w:pPr>
          </w:p>
        </w:tc>
        <w:tc>
          <w:tcPr>
            <w:tcW w:w="426" w:type="dxa"/>
            <w:tcBorders>
              <w:top w:val="nil"/>
              <w:left w:val="single" w:sz="4" w:space="0" w:color="auto"/>
              <w:bottom w:val="nil"/>
              <w:right w:val="single" w:sz="4" w:space="0" w:color="auto"/>
            </w:tcBorders>
          </w:tcPr>
          <w:p w:rsidR="00023D39" w:rsidRPr="00F63D4B" w:rsidRDefault="00023D39" w:rsidP="00023D3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Divide a decimal by a decimal</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6" w:type="dxa"/>
          </w:tcPr>
          <w:p w:rsidR="00023D39" w:rsidRPr="00F63D4B" w:rsidRDefault="00023D39" w:rsidP="00023D39">
            <w:pPr>
              <w:spacing w:line="360" w:lineRule="auto"/>
              <w:rPr>
                <w:sz w:val="18"/>
                <w:szCs w:val="18"/>
              </w:rPr>
            </w:pPr>
          </w:p>
        </w:tc>
      </w:tr>
      <w:tr w:rsidR="00023D3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Express a terminating decimal as a fraction</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5" w:type="dxa"/>
            <w:tcBorders>
              <w:right w:val="single" w:sz="4" w:space="0" w:color="auto"/>
            </w:tcBorders>
          </w:tcPr>
          <w:p w:rsidR="00023D39" w:rsidRPr="00F63D4B" w:rsidRDefault="00023D39" w:rsidP="00023D39">
            <w:pPr>
              <w:spacing w:line="360" w:lineRule="auto"/>
              <w:rPr>
                <w:sz w:val="18"/>
                <w:szCs w:val="18"/>
              </w:rPr>
            </w:pPr>
          </w:p>
        </w:tc>
        <w:tc>
          <w:tcPr>
            <w:tcW w:w="426" w:type="dxa"/>
            <w:tcBorders>
              <w:top w:val="nil"/>
              <w:left w:val="single" w:sz="4" w:space="0" w:color="auto"/>
              <w:bottom w:val="nil"/>
              <w:right w:val="single" w:sz="4" w:space="0" w:color="auto"/>
            </w:tcBorders>
          </w:tcPr>
          <w:p w:rsidR="00023D39" w:rsidRPr="00F63D4B" w:rsidRDefault="00023D39" w:rsidP="00023D3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Express a terminating decimal as a fraction</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6" w:type="dxa"/>
          </w:tcPr>
          <w:p w:rsidR="00023D39" w:rsidRPr="00F63D4B" w:rsidRDefault="00023D39" w:rsidP="00023D39">
            <w:pPr>
              <w:spacing w:line="360" w:lineRule="auto"/>
              <w:rPr>
                <w:sz w:val="18"/>
                <w:szCs w:val="18"/>
              </w:rPr>
            </w:pPr>
          </w:p>
        </w:tc>
      </w:tr>
      <w:tr w:rsidR="00023D3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Use division to convert a simple fraction to a decimal</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5" w:type="dxa"/>
            <w:tcBorders>
              <w:right w:val="single" w:sz="4" w:space="0" w:color="auto"/>
            </w:tcBorders>
          </w:tcPr>
          <w:p w:rsidR="00023D39" w:rsidRPr="00F63D4B" w:rsidRDefault="00023D39" w:rsidP="00023D39">
            <w:pPr>
              <w:spacing w:line="360" w:lineRule="auto"/>
              <w:rPr>
                <w:sz w:val="18"/>
                <w:szCs w:val="18"/>
              </w:rPr>
            </w:pPr>
          </w:p>
        </w:tc>
        <w:tc>
          <w:tcPr>
            <w:tcW w:w="426" w:type="dxa"/>
            <w:tcBorders>
              <w:top w:val="nil"/>
              <w:left w:val="single" w:sz="4" w:space="0" w:color="auto"/>
              <w:bottom w:val="nil"/>
              <w:right w:val="single" w:sz="4" w:space="0" w:color="auto"/>
            </w:tcBorders>
          </w:tcPr>
          <w:p w:rsidR="00023D39" w:rsidRPr="00F63D4B" w:rsidRDefault="00023D39" w:rsidP="00023D3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Use division to convert a simple fraction to a decimal</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6" w:type="dxa"/>
          </w:tcPr>
          <w:p w:rsidR="00023D39" w:rsidRPr="00F63D4B" w:rsidRDefault="00023D39" w:rsidP="00023D39">
            <w:pPr>
              <w:spacing w:line="360" w:lineRule="auto"/>
              <w:rPr>
                <w:sz w:val="18"/>
                <w:szCs w:val="18"/>
              </w:rPr>
            </w:pPr>
          </w:p>
        </w:tc>
      </w:tr>
      <w:tr w:rsidR="00023D3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sidRPr="00023D39">
              <w:rPr>
                <w:sz w:val="18"/>
                <w:szCs w:val="18"/>
              </w:rPr>
              <w:t>U</w:t>
            </w:r>
            <w:r>
              <w:rPr>
                <w:sz w:val="18"/>
                <w:szCs w:val="18"/>
              </w:rPr>
              <w:t>se place value when calculating with monetary decimal values</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5" w:type="dxa"/>
            <w:tcBorders>
              <w:right w:val="single" w:sz="4" w:space="0" w:color="auto"/>
            </w:tcBorders>
          </w:tcPr>
          <w:p w:rsidR="00023D39" w:rsidRPr="00F63D4B" w:rsidRDefault="00023D39" w:rsidP="00023D39">
            <w:pPr>
              <w:spacing w:line="360" w:lineRule="auto"/>
              <w:rPr>
                <w:sz w:val="18"/>
                <w:szCs w:val="18"/>
              </w:rPr>
            </w:pPr>
          </w:p>
        </w:tc>
        <w:tc>
          <w:tcPr>
            <w:tcW w:w="426" w:type="dxa"/>
            <w:tcBorders>
              <w:top w:val="nil"/>
              <w:left w:val="single" w:sz="4" w:space="0" w:color="auto"/>
              <w:bottom w:val="nil"/>
              <w:right w:val="single" w:sz="4" w:space="0" w:color="auto"/>
            </w:tcBorders>
          </w:tcPr>
          <w:p w:rsidR="00023D39" w:rsidRPr="00F63D4B" w:rsidRDefault="00023D39" w:rsidP="00023D3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sidRPr="00023D39">
              <w:rPr>
                <w:sz w:val="18"/>
                <w:szCs w:val="18"/>
              </w:rPr>
              <w:t>U</w:t>
            </w:r>
            <w:r>
              <w:rPr>
                <w:sz w:val="18"/>
                <w:szCs w:val="18"/>
              </w:rPr>
              <w:t>se place value when calculating with monetary decimal values</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6" w:type="dxa"/>
          </w:tcPr>
          <w:p w:rsidR="00023D39" w:rsidRPr="00F63D4B" w:rsidRDefault="00023D39" w:rsidP="00023D39">
            <w:pPr>
              <w:spacing w:line="360" w:lineRule="auto"/>
              <w:rPr>
                <w:sz w:val="18"/>
                <w:szCs w:val="18"/>
              </w:rPr>
            </w:pPr>
          </w:p>
        </w:tc>
      </w:tr>
      <w:tr w:rsidR="00023D3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C8447E">
            <w:pPr>
              <w:rPr>
                <w:sz w:val="18"/>
                <w:szCs w:val="18"/>
              </w:rPr>
            </w:pPr>
            <w:r>
              <w:rPr>
                <w:sz w:val="18"/>
                <w:szCs w:val="18"/>
              </w:rPr>
              <w:t xml:space="preserve">Calculate the mean </w:t>
            </w:r>
            <w:r w:rsidR="00C8447E">
              <w:rPr>
                <w:sz w:val="18"/>
                <w:szCs w:val="18"/>
              </w:rPr>
              <w:t>using</w:t>
            </w:r>
            <w:r>
              <w:rPr>
                <w:sz w:val="18"/>
                <w:szCs w:val="18"/>
              </w:rPr>
              <w:t xml:space="preserve"> decimal data values</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5" w:type="dxa"/>
            <w:tcBorders>
              <w:right w:val="single" w:sz="4" w:space="0" w:color="auto"/>
            </w:tcBorders>
          </w:tcPr>
          <w:p w:rsidR="00023D39" w:rsidRPr="00F63D4B" w:rsidRDefault="00023D39" w:rsidP="00023D39">
            <w:pPr>
              <w:spacing w:line="360" w:lineRule="auto"/>
              <w:rPr>
                <w:sz w:val="18"/>
                <w:szCs w:val="18"/>
              </w:rPr>
            </w:pPr>
          </w:p>
        </w:tc>
        <w:tc>
          <w:tcPr>
            <w:tcW w:w="426" w:type="dxa"/>
            <w:tcBorders>
              <w:top w:val="nil"/>
              <w:left w:val="single" w:sz="4" w:space="0" w:color="auto"/>
              <w:bottom w:val="nil"/>
              <w:right w:val="single" w:sz="4" w:space="0" w:color="auto"/>
            </w:tcBorders>
          </w:tcPr>
          <w:p w:rsidR="00023D39" w:rsidRPr="00F63D4B" w:rsidRDefault="00023D39" w:rsidP="00023D3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Calculate the mean with decimal data values</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6" w:type="dxa"/>
          </w:tcPr>
          <w:p w:rsidR="00023D39" w:rsidRPr="00F63D4B" w:rsidRDefault="00023D39" w:rsidP="00023D39">
            <w:pPr>
              <w:spacing w:line="360" w:lineRule="auto"/>
              <w:rPr>
                <w:sz w:val="18"/>
                <w:szCs w:val="18"/>
              </w:rPr>
            </w:pPr>
          </w:p>
        </w:tc>
      </w:tr>
      <w:tr w:rsidR="00023D3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Solve a contextual problem involving decimals</w:t>
            </w:r>
          </w:p>
        </w:tc>
        <w:tc>
          <w:tcPr>
            <w:tcW w:w="425" w:type="dxa"/>
            <w:tcBorders>
              <w:bottom w:val="single" w:sz="4" w:space="0" w:color="auto"/>
            </w:tcBorders>
          </w:tcPr>
          <w:p w:rsidR="00023D39" w:rsidRPr="00F63D4B" w:rsidRDefault="00023D39" w:rsidP="00023D39">
            <w:pPr>
              <w:spacing w:line="360" w:lineRule="auto"/>
              <w:rPr>
                <w:sz w:val="18"/>
                <w:szCs w:val="18"/>
              </w:rPr>
            </w:pPr>
          </w:p>
        </w:tc>
        <w:tc>
          <w:tcPr>
            <w:tcW w:w="425" w:type="dxa"/>
            <w:tcBorders>
              <w:bottom w:val="single" w:sz="4" w:space="0" w:color="auto"/>
            </w:tcBorders>
          </w:tcPr>
          <w:p w:rsidR="00023D39" w:rsidRPr="00F63D4B" w:rsidRDefault="00023D39" w:rsidP="00023D39">
            <w:pPr>
              <w:spacing w:line="360" w:lineRule="auto"/>
              <w:rPr>
                <w:sz w:val="18"/>
                <w:szCs w:val="18"/>
              </w:rPr>
            </w:pPr>
          </w:p>
        </w:tc>
        <w:tc>
          <w:tcPr>
            <w:tcW w:w="425" w:type="dxa"/>
            <w:tcBorders>
              <w:bottom w:val="single" w:sz="4" w:space="0" w:color="auto"/>
              <w:right w:val="single" w:sz="4" w:space="0" w:color="auto"/>
            </w:tcBorders>
          </w:tcPr>
          <w:p w:rsidR="00023D39" w:rsidRPr="00F63D4B" w:rsidRDefault="00023D39" w:rsidP="00023D39">
            <w:pPr>
              <w:spacing w:line="360" w:lineRule="auto"/>
              <w:rPr>
                <w:sz w:val="18"/>
                <w:szCs w:val="18"/>
              </w:rPr>
            </w:pPr>
          </w:p>
        </w:tc>
        <w:tc>
          <w:tcPr>
            <w:tcW w:w="426" w:type="dxa"/>
            <w:tcBorders>
              <w:top w:val="nil"/>
              <w:left w:val="single" w:sz="4" w:space="0" w:color="auto"/>
              <w:bottom w:val="nil"/>
              <w:right w:val="single" w:sz="4" w:space="0" w:color="auto"/>
            </w:tcBorders>
          </w:tcPr>
          <w:p w:rsidR="00023D39" w:rsidRPr="00F63D4B" w:rsidRDefault="00023D39" w:rsidP="00023D3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Solve a contextual problem involving decimals</w:t>
            </w:r>
          </w:p>
        </w:tc>
        <w:tc>
          <w:tcPr>
            <w:tcW w:w="425" w:type="dxa"/>
            <w:tcBorders>
              <w:bottom w:val="single" w:sz="4" w:space="0" w:color="auto"/>
            </w:tcBorders>
          </w:tcPr>
          <w:p w:rsidR="00023D39" w:rsidRPr="00F63D4B" w:rsidRDefault="00023D39" w:rsidP="00023D39">
            <w:pPr>
              <w:spacing w:line="360" w:lineRule="auto"/>
              <w:rPr>
                <w:sz w:val="18"/>
                <w:szCs w:val="18"/>
              </w:rPr>
            </w:pPr>
          </w:p>
        </w:tc>
        <w:tc>
          <w:tcPr>
            <w:tcW w:w="425" w:type="dxa"/>
            <w:tcBorders>
              <w:bottom w:val="single" w:sz="4" w:space="0" w:color="auto"/>
            </w:tcBorders>
          </w:tcPr>
          <w:p w:rsidR="00023D39" w:rsidRPr="00F63D4B" w:rsidRDefault="00023D39" w:rsidP="00023D39">
            <w:pPr>
              <w:spacing w:line="360" w:lineRule="auto"/>
              <w:rPr>
                <w:sz w:val="18"/>
                <w:szCs w:val="18"/>
              </w:rPr>
            </w:pPr>
          </w:p>
        </w:tc>
        <w:tc>
          <w:tcPr>
            <w:tcW w:w="426" w:type="dxa"/>
            <w:tcBorders>
              <w:bottom w:val="single" w:sz="4" w:space="0" w:color="auto"/>
            </w:tcBorders>
          </w:tcPr>
          <w:p w:rsidR="00023D39" w:rsidRPr="00F63D4B" w:rsidRDefault="00023D39" w:rsidP="00023D39">
            <w:pPr>
              <w:spacing w:line="360" w:lineRule="auto"/>
              <w:rPr>
                <w:sz w:val="18"/>
                <w:szCs w:val="18"/>
              </w:rPr>
            </w:pPr>
          </w:p>
        </w:tc>
      </w:tr>
      <w:tr w:rsidR="00023D39"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Solve a geometric problem involving decimals</w:t>
            </w:r>
          </w:p>
        </w:tc>
        <w:tc>
          <w:tcPr>
            <w:tcW w:w="425" w:type="dxa"/>
            <w:tcBorders>
              <w:bottom w:val="single" w:sz="4" w:space="0" w:color="auto"/>
            </w:tcBorders>
          </w:tcPr>
          <w:p w:rsidR="00023D39" w:rsidRPr="00F63D4B" w:rsidRDefault="00023D39" w:rsidP="00023D39">
            <w:pPr>
              <w:spacing w:line="360" w:lineRule="auto"/>
              <w:rPr>
                <w:sz w:val="18"/>
                <w:szCs w:val="18"/>
              </w:rPr>
            </w:pPr>
          </w:p>
        </w:tc>
        <w:tc>
          <w:tcPr>
            <w:tcW w:w="425" w:type="dxa"/>
            <w:tcBorders>
              <w:bottom w:val="single" w:sz="4" w:space="0" w:color="auto"/>
            </w:tcBorders>
          </w:tcPr>
          <w:p w:rsidR="00023D39" w:rsidRPr="00F63D4B" w:rsidRDefault="00023D39" w:rsidP="00023D39">
            <w:pPr>
              <w:spacing w:line="360" w:lineRule="auto"/>
              <w:rPr>
                <w:sz w:val="18"/>
                <w:szCs w:val="18"/>
              </w:rPr>
            </w:pPr>
          </w:p>
        </w:tc>
        <w:tc>
          <w:tcPr>
            <w:tcW w:w="425" w:type="dxa"/>
            <w:tcBorders>
              <w:bottom w:val="single" w:sz="4" w:space="0" w:color="auto"/>
              <w:right w:val="single" w:sz="4" w:space="0" w:color="auto"/>
            </w:tcBorders>
          </w:tcPr>
          <w:p w:rsidR="00023D39" w:rsidRPr="00F63D4B" w:rsidRDefault="00023D39" w:rsidP="00023D39">
            <w:pPr>
              <w:spacing w:line="360" w:lineRule="auto"/>
              <w:rPr>
                <w:sz w:val="18"/>
                <w:szCs w:val="18"/>
              </w:rPr>
            </w:pPr>
          </w:p>
        </w:tc>
        <w:tc>
          <w:tcPr>
            <w:tcW w:w="426" w:type="dxa"/>
            <w:tcBorders>
              <w:top w:val="nil"/>
              <w:left w:val="single" w:sz="4" w:space="0" w:color="auto"/>
              <w:bottom w:val="nil"/>
              <w:right w:val="single" w:sz="4" w:space="0" w:color="auto"/>
            </w:tcBorders>
          </w:tcPr>
          <w:p w:rsidR="00023D39" w:rsidRPr="00F63D4B" w:rsidRDefault="00023D39" w:rsidP="00023D3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Solve a geometric problem involving decimals</w:t>
            </w:r>
          </w:p>
        </w:tc>
        <w:tc>
          <w:tcPr>
            <w:tcW w:w="425" w:type="dxa"/>
            <w:tcBorders>
              <w:bottom w:val="single" w:sz="4" w:space="0" w:color="auto"/>
            </w:tcBorders>
          </w:tcPr>
          <w:p w:rsidR="00023D39" w:rsidRPr="00F63D4B" w:rsidRDefault="00023D39" w:rsidP="00023D39">
            <w:pPr>
              <w:spacing w:line="360" w:lineRule="auto"/>
              <w:rPr>
                <w:sz w:val="18"/>
                <w:szCs w:val="18"/>
              </w:rPr>
            </w:pPr>
          </w:p>
        </w:tc>
        <w:tc>
          <w:tcPr>
            <w:tcW w:w="425" w:type="dxa"/>
            <w:tcBorders>
              <w:bottom w:val="single" w:sz="4" w:space="0" w:color="auto"/>
            </w:tcBorders>
          </w:tcPr>
          <w:p w:rsidR="00023D39" w:rsidRPr="00F63D4B" w:rsidRDefault="00023D39" w:rsidP="00023D39">
            <w:pPr>
              <w:spacing w:line="360" w:lineRule="auto"/>
              <w:rPr>
                <w:sz w:val="18"/>
                <w:szCs w:val="18"/>
              </w:rPr>
            </w:pPr>
          </w:p>
        </w:tc>
        <w:tc>
          <w:tcPr>
            <w:tcW w:w="426" w:type="dxa"/>
            <w:tcBorders>
              <w:bottom w:val="single" w:sz="4" w:space="0" w:color="auto"/>
            </w:tcBorders>
          </w:tcPr>
          <w:p w:rsidR="00023D39" w:rsidRPr="00F63D4B" w:rsidRDefault="00023D39" w:rsidP="00023D39">
            <w:pPr>
              <w:spacing w:line="360" w:lineRule="auto"/>
              <w:rPr>
                <w:sz w:val="18"/>
                <w:szCs w:val="18"/>
              </w:rPr>
            </w:pPr>
          </w:p>
        </w:tc>
      </w:tr>
      <w:tr w:rsidR="00EC06FF" w:rsidRPr="008B0203" w:rsidTr="000D1363">
        <w:trPr>
          <w:trHeight w:val="323"/>
        </w:trPr>
        <w:tc>
          <w:tcPr>
            <w:tcW w:w="1109" w:type="dxa"/>
            <w:tcBorders>
              <w:left w:val="nil"/>
              <w:bottom w:val="single" w:sz="4" w:space="0" w:color="auto"/>
              <w:right w:val="nil"/>
            </w:tcBorders>
            <w:vAlign w:val="center"/>
          </w:tcPr>
          <w:p w:rsidR="00EC06FF" w:rsidRPr="008B0203" w:rsidRDefault="00EC06FF" w:rsidP="00EC06FF">
            <w:pPr>
              <w:jc w:val="center"/>
              <w:rPr>
                <w:sz w:val="12"/>
                <w:szCs w:val="18"/>
              </w:rPr>
            </w:pPr>
          </w:p>
        </w:tc>
        <w:tc>
          <w:tcPr>
            <w:tcW w:w="571" w:type="dxa"/>
            <w:tcBorders>
              <w:left w:val="nil"/>
              <w:bottom w:val="single" w:sz="4" w:space="0" w:color="auto"/>
              <w:right w:val="nil"/>
            </w:tcBorders>
            <w:vAlign w:val="center"/>
          </w:tcPr>
          <w:p w:rsidR="00EC06FF" w:rsidRPr="008B0203" w:rsidRDefault="00EC06FF" w:rsidP="00EC06FF">
            <w:pPr>
              <w:jc w:val="center"/>
              <w:rPr>
                <w:sz w:val="12"/>
                <w:szCs w:val="18"/>
              </w:rPr>
            </w:pPr>
          </w:p>
        </w:tc>
        <w:tc>
          <w:tcPr>
            <w:tcW w:w="4978" w:type="dxa"/>
            <w:tcBorders>
              <w:left w:val="nil"/>
              <w:bottom w:val="single" w:sz="4" w:space="0" w:color="auto"/>
              <w:right w:val="nil"/>
            </w:tcBorders>
            <w:vAlign w:val="center"/>
          </w:tcPr>
          <w:p w:rsidR="00EC06FF" w:rsidRPr="008B0203" w:rsidRDefault="00EC06FF" w:rsidP="00EC06FF">
            <w:pPr>
              <w:rPr>
                <w:sz w:val="12"/>
                <w:szCs w:val="18"/>
              </w:rPr>
            </w:pPr>
          </w:p>
        </w:tc>
        <w:tc>
          <w:tcPr>
            <w:tcW w:w="425" w:type="dxa"/>
            <w:tcBorders>
              <w:left w:val="nil"/>
              <w:bottom w:val="single" w:sz="4" w:space="0" w:color="auto"/>
              <w:right w:val="nil"/>
            </w:tcBorders>
          </w:tcPr>
          <w:p w:rsidR="00EC06FF" w:rsidRPr="008B0203" w:rsidRDefault="00EC06FF" w:rsidP="00EC06FF">
            <w:pPr>
              <w:spacing w:line="360" w:lineRule="auto"/>
              <w:rPr>
                <w:sz w:val="12"/>
                <w:szCs w:val="18"/>
              </w:rPr>
            </w:pPr>
          </w:p>
        </w:tc>
        <w:tc>
          <w:tcPr>
            <w:tcW w:w="425" w:type="dxa"/>
            <w:tcBorders>
              <w:left w:val="nil"/>
              <w:bottom w:val="single" w:sz="4" w:space="0" w:color="auto"/>
              <w:right w:val="nil"/>
            </w:tcBorders>
          </w:tcPr>
          <w:p w:rsidR="00EC06FF" w:rsidRPr="008B0203" w:rsidRDefault="00EC06FF" w:rsidP="00EC06FF">
            <w:pPr>
              <w:spacing w:line="360" w:lineRule="auto"/>
              <w:rPr>
                <w:sz w:val="12"/>
                <w:szCs w:val="18"/>
              </w:rPr>
            </w:pPr>
          </w:p>
        </w:tc>
        <w:tc>
          <w:tcPr>
            <w:tcW w:w="425" w:type="dxa"/>
            <w:tcBorders>
              <w:left w:val="nil"/>
              <w:bottom w:val="single" w:sz="4" w:space="0" w:color="auto"/>
              <w:right w:val="nil"/>
            </w:tcBorders>
          </w:tcPr>
          <w:p w:rsidR="00EC06FF" w:rsidRPr="008B0203" w:rsidRDefault="00EC06FF" w:rsidP="00EC06FF">
            <w:pPr>
              <w:spacing w:line="360" w:lineRule="auto"/>
              <w:rPr>
                <w:sz w:val="12"/>
                <w:szCs w:val="18"/>
              </w:rPr>
            </w:pPr>
          </w:p>
        </w:tc>
        <w:tc>
          <w:tcPr>
            <w:tcW w:w="426" w:type="dxa"/>
            <w:tcBorders>
              <w:top w:val="nil"/>
              <w:left w:val="nil"/>
              <w:bottom w:val="nil"/>
              <w:right w:val="nil"/>
            </w:tcBorders>
          </w:tcPr>
          <w:p w:rsidR="00EC06FF" w:rsidRPr="008B0203" w:rsidRDefault="00EC06FF" w:rsidP="00EC06FF">
            <w:pPr>
              <w:spacing w:line="360" w:lineRule="auto"/>
              <w:rPr>
                <w:sz w:val="12"/>
                <w:szCs w:val="18"/>
              </w:rPr>
            </w:pPr>
          </w:p>
        </w:tc>
        <w:tc>
          <w:tcPr>
            <w:tcW w:w="1171" w:type="dxa"/>
            <w:tcBorders>
              <w:left w:val="nil"/>
              <w:bottom w:val="single" w:sz="4" w:space="0" w:color="auto"/>
              <w:right w:val="nil"/>
            </w:tcBorders>
            <w:vAlign w:val="center"/>
          </w:tcPr>
          <w:p w:rsidR="00EC06FF" w:rsidRPr="008B0203" w:rsidRDefault="00EC06FF" w:rsidP="00EC06FF">
            <w:pPr>
              <w:jc w:val="center"/>
              <w:rPr>
                <w:sz w:val="12"/>
                <w:szCs w:val="18"/>
              </w:rPr>
            </w:pPr>
          </w:p>
        </w:tc>
        <w:tc>
          <w:tcPr>
            <w:tcW w:w="571" w:type="dxa"/>
            <w:tcBorders>
              <w:left w:val="nil"/>
              <w:bottom w:val="single" w:sz="4" w:space="0" w:color="auto"/>
              <w:right w:val="nil"/>
            </w:tcBorders>
            <w:vAlign w:val="center"/>
          </w:tcPr>
          <w:p w:rsidR="00EC06FF" w:rsidRPr="008B0203" w:rsidRDefault="00EC06FF" w:rsidP="00EC06FF">
            <w:pPr>
              <w:jc w:val="center"/>
              <w:rPr>
                <w:sz w:val="12"/>
                <w:szCs w:val="18"/>
              </w:rPr>
            </w:pPr>
          </w:p>
        </w:tc>
        <w:tc>
          <w:tcPr>
            <w:tcW w:w="4920" w:type="dxa"/>
            <w:tcBorders>
              <w:left w:val="nil"/>
              <w:bottom w:val="single" w:sz="4" w:space="0" w:color="auto"/>
              <w:right w:val="nil"/>
            </w:tcBorders>
            <w:vAlign w:val="center"/>
          </w:tcPr>
          <w:p w:rsidR="00EC06FF" w:rsidRPr="008B0203" w:rsidRDefault="00EC06FF" w:rsidP="00EC06FF">
            <w:pPr>
              <w:rPr>
                <w:sz w:val="12"/>
                <w:szCs w:val="18"/>
              </w:rPr>
            </w:pPr>
          </w:p>
        </w:tc>
        <w:tc>
          <w:tcPr>
            <w:tcW w:w="425" w:type="dxa"/>
            <w:tcBorders>
              <w:left w:val="nil"/>
              <w:bottom w:val="single" w:sz="4" w:space="0" w:color="auto"/>
              <w:right w:val="nil"/>
            </w:tcBorders>
          </w:tcPr>
          <w:p w:rsidR="00EC06FF" w:rsidRPr="008B0203" w:rsidRDefault="00EC06FF" w:rsidP="00EC06FF">
            <w:pPr>
              <w:spacing w:line="360" w:lineRule="auto"/>
              <w:rPr>
                <w:sz w:val="12"/>
                <w:szCs w:val="18"/>
              </w:rPr>
            </w:pPr>
          </w:p>
        </w:tc>
        <w:tc>
          <w:tcPr>
            <w:tcW w:w="425" w:type="dxa"/>
            <w:tcBorders>
              <w:left w:val="nil"/>
              <w:bottom w:val="single" w:sz="4" w:space="0" w:color="auto"/>
              <w:right w:val="nil"/>
            </w:tcBorders>
          </w:tcPr>
          <w:p w:rsidR="00EC06FF" w:rsidRPr="008B0203" w:rsidRDefault="00EC06FF" w:rsidP="00EC06FF">
            <w:pPr>
              <w:spacing w:line="360" w:lineRule="auto"/>
              <w:rPr>
                <w:sz w:val="12"/>
                <w:szCs w:val="18"/>
              </w:rPr>
            </w:pPr>
          </w:p>
        </w:tc>
        <w:tc>
          <w:tcPr>
            <w:tcW w:w="426" w:type="dxa"/>
            <w:tcBorders>
              <w:left w:val="nil"/>
              <w:bottom w:val="single" w:sz="4" w:space="0" w:color="auto"/>
              <w:right w:val="nil"/>
            </w:tcBorders>
          </w:tcPr>
          <w:p w:rsidR="00EC06FF" w:rsidRPr="008B0203" w:rsidRDefault="00EC06FF" w:rsidP="00EC06FF">
            <w:pPr>
              <w:spacing w:line="360" w:lineRule="auto"/>
              <w:rPr>
                <w:sz w:val="12"/>
                <w:szCs w:val="18"/>
              </w:rPr>
            </w:pPr>
          </w:p>
        </w:tc>
      </w:tr>
      <w:tr w:rsidR="00EC06FF" w:rsidRPr="00F63D4B" w:rsidTr="00625ABE">
        <w:trPr>
          <w:trHeight w:val="538"/>
        </w:trPr>
        <w:tc>
          <w:tcPr>
            <w:tcW w:w="1109" w:type="dxa"/>
            <w:tcBorders>
              <w:top w:val="single" w:sz="4" w:space="0" w:color="auto"/>
            </w:tcBorders>
            <w:shd w:val="clear" w:color="auto" w:fill="FAC8C8"/>
            <w:vAlign w:val="center"/>
          </w:tcPr>
          <w:p w:rsidR="00EC06FF" w:rsidRPr="00F63D4B" w:rsidRDefault="00EC06FF" w:rsidP="00EC06FF">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EC06FF" w:rsidRPr="00F63D4B" w:rsidRDefault="00EC06FF" w:rsidP="00EC06FF">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EC06FF" w:rsidRPr="00F63D4B" w:rsidRDefault="00EC06FF" w:rsidP="00EC06FF">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EC06FF" w:rsidRPr="00F63D4B" w:rsidRDefault="00EC06FF" w:rsidP="00EC06FF">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EC06FF" w:rsidRPr="00F63D4B" w:rsidRDefault="00EC06FF" w:rsidP="00EC06FF">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EC06FF" w:rsidRPr="00F63D4B" w:rsidRDefault="00EC06FF" w:rsidP="00EC06FF">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EC06FF" w:rsidRPr="00F63D4B" w:rsidRDefault="00EC06FF" w:rsidP="00EC06FF">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EC06FF" w:rsidRPr="00F63D4B" w:rsidRDefault="00EC06FF" w:rsidP="00EC06FF">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EC06FF" w:rsidRPr="00F63D4B" w:rsidRDefault="00EC06FF" w:rsidP="00EC06FF">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EC06FF" w:rsidRPr="00F63D4B" w:rsidRDefault="00EC06FF" w:rsidP="00EC06FF">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EC06FF" w:rsidRPr="00F63D4B" w:rsidRDefault="00EC06FF" w:rsidP="00EC06FF">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EC06FF" w:rsidRPr="00F63D4B" w:rsidRDefault="00EC06FF" w:rsidP="00EC06FF">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EC06FF" w:rsidRPr="00F63D4B" w:rsidRDefault="00EC06FF" w:rsidP="00EC06FF">
            <w:pPr>
              <w:spacing w:line="360" w:lineRule="auto"/>
              <w:jc w:val="center"/>
              <w:rPr>
                <w:b/>
                <w:szCs w:val="21"/>
              </w:rPr>
            </w:pPr>
            <w:r w:rsidRPr="00F63D4B">
              <w:rPr>
                <w:b/>
                <w:szCs w:val="21"/>
              </w:rPr>
              <w:t>G</w:t>
            </w:r>
          </w:p>
        </w:tc>
      </w:tr>
      <w:tr w:rsidR="00023D3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Add and subtract decimals</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5" w:type="dxa"/>
            <w:tcBorders>
              <w:right w:val="single" w:sz="4" w:space="0" w:color="auto"/>
            </w:tcBorders>
          </w:tcPr>
          <w:p w:rsidR="00023D39" w:rsidRPr="00F63D4B" w:rsidRDefault="00023D39" w:rsidP="00023D39">
            <w:pPr>
              <w:spacing w:line="360" w:lineRule="auto"/>
              <w:rPr>
                <w:sz w:val="18"/>
                <w:szCs w:val="18"/>
              </w:rPr>
            </w:pPr>
          </w:p>
        </w:tc>
        <w:tc>
          <w:tcPr>
            <w:tcW w:w="426" w:type="dxa"/>
            <w:tcBorders>
              <w:top w:val="nil"/>
              <w:left w:val="single" w:sz="4" w:space="0" w:color="auto"/>
              <w:bottom w:val="nil"/>
              <w:right w:val="single" w:sz="4" w:space="0" w:color="auto"/>
            </w:tcBorders>
          </w:tcPr>
          <w:p w:rsidR="00023D39" w:rsidRPr="00F63D4B" w:rsidRDefault="00023D39" w:rsidP="00023D3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Add and subtract decimals</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6" w:type="dxa"/>
          </w:tcPr>
          <w:p w:rsidR="00023D39" w:rsidRPr="00F63D4B" w:rsidRDefault="00023D39" w:rsidP="00023D39">
            <w:pPr>
              <w:spacing w:line="360" w:lineRule="auto"/>
              <w:rPr>
                <w:sz w:val="18"/>
                <w:szCs w:val="18"/>
              </w:rPr>
            </w:pPr>
          </w:p>
        </w:tc>
      </w:tr>
      <w:tr w:rsidR="00023D3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Use order of operations when calculating with decimals, including negative decimals</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5" w:type="dxa"/>
            <w:tcBorders>
              <w:right w:val="single" w:sz="4" w:space="0" w:color="auto"/>
            </w:tcBorders>
          </w:tcPr>
          <w:p w:rsidR="00023D39" w:rsidRPr="00F63D4B" w:rsidRDefault="00023D39" w:rsidP="00023D39">
            <w:pPr>
              <w:spacing w:line="360" w:lineRule="auto"/>
              <w:rPr>
                <w:sz w:val="18"/>
                <w:szCs w:val="18"/>
              </w:rPr>
            </w:pPr>
          </w:p>
        </w:tc>
        <w:tc>
          <w:tcPr>
            <w:tcW w:w="426" w:type="dxa"/>
            <w:tcBorders>
              <w:top w:val="nil"/>
              <w:left w:val="single" w:sz="4" w:space="0" w:color="auto"/>
              <w:bottom w:val="nil"/>
              <w:right w:val="single" w:sz="4" w:space="0" w:color="auto"/>
            </w:tcBorders>
          </w:tcPr>
          <w:p w:rsidR="00023D39" w:rsidRPr="00F63D4B" w:rsidRDefault="00023D39" w:rsidP="00023D3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Use order of operations when calculating with decimals, including negative decimals</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6" w:type="dxa"/>
          </w:tcPr>
          <w:p w:rsidR="00023D39" w:rsidRPr="00F63D4B" w:rsidRDefault="00023D39" w:rsidP="00023D39">
            <w:pPr>
              <w:spacing w:line="360" w:lineRule="auto"/>
              <w:rPr>
                <w:sz w:val="18"/>
                <w:szCs w:val="18"/>
              </w:rPr>
            </w:pPr>
          </w:p>
        </w:tc>
      </w:tr>
      <w:tr w:rsidR="00023D3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Add fractions to decimals</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5" w:type="dxa"/>
            <w:tcBorders>
              <w:right w:val="single" w:sz="4" w:space="0" w:color="auto"/>
            </w:tcBorders>
          </w:tcPr>
          <w:p w:rsidR="00023D39" w:rsidRPr="00F63D4B" w:rsidRDefault="00023D39" w:rsidP="00023D39">
            <w:pPr>
              <w:spacing w:line="360" w:lineRule="auto"/>
              <w:rPr>
                <w:sz w:val="18"/>
                <w:szCs w:val="18"/>
              </w:rPr>
            </w:pPr>
          </w:p>
        </w:tc>
        <w:tc>
          <w:tcPr>
            <w:tcW w:w="426" w:type="dxa"/>
            <w:tcBorders>
              <w:top w:val="nil"/>
              <w:left w:val="single" w:sz="4" w:space="0" w:color="auto"/>
              <w:bottom w:val="nil"/>
              <w:right w:val="single" w:sz="4" w:space="0" w:color="auto"/>
            </w:tcBorders>
          </w:tcPr>
          <w:p w:rsidR="00023D39" w:rsidRPr="00F63D4B" w:rsidRDefault="00023D39" w:rsidP="00023D3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Add fractions to decimals</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6" w:type="dxa"/>
          </w:tcPr>
          <w:p w:rsidR="00023D39" w:rsidRPr="00F63D4B" w:rsidRDefault="00023D39" w:rsidP="00023D39">
            <w:pPr>
              <w:spacing w:line="360" w:lineRule="auto"/>
              <w:rPr>
                <w:sz w:val="18"/>
                <w:szCs w:val="18"/>
              </w:rPr>
            </w:pPr>
          </w:p>
        </w:tc>
      </w:tr>
      <w:tr w:rsidR="00023D3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Divide a decimal by a decimal</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5" w:type="dxa"/>
            <w:tcBorders>
              <w:right w:val="single" w:sz="4" w:space="0" w:color="auto"/>
            </w:tcBorders>
          </w:tcPr>
          <w:p w:rsidR="00023D39" w:rsidRPr="00F63D4B" w:rsidRDefault="00023D39" w:rsidP="00023D39">
            <w:pPr>
              <w:spacing w:line="360" w:lineRule="auto"/>
              <w:rPr>
                <w:sz w:val="18"/>
                <w:szCs w:val="18"/>
              </w:rPr>
            </w:pPr>
          </w:p>
        </w:tc>
        <w:tc>
          <w:tcPr>
            <w:tcW w:w="426" w:type="dxa"/>
            <w:tcBorders>
              <w:top w:val="nil"/>
              <w:left w:val="single" w:sz="4" w:space="0" w:color="auto"/>
              <w:bottom w:val="nil"/>
              <w:right w:val="single" w:sz="4" w:space="0" w:color="auto"/>
            </w:tcBorders>
          </w:tcPr>
          <w:p w:rsidR="00023D39" w:rsidRPr="00F63D4B" w:rsidRDefault="00023D39" w:rsidP="00023D3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Divide a decimal by a decimal</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6" w:type="dxa"/>
          </w:tcPr>
          <w:p w:rsidR="00023D39" w:rsidRPr="00F63D4B" w:rsidRDefault="00023D39" w:rsidP="00023D39">
            <w:pPr>
              <w:spacing w:line="360" w:lineRule="auto"/>
              <w:rPr>
                <w:sz w:val="18"/>
                <w:szCs w:val="18"/>
              </w:rPr>
            </w:pPr>
          </w:p>
        </w:tc>
      </w:tr>
      <w:tr w:rsidR="00023D3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Express a terminating decimal as a fraction</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5" w:type="dxa"/>
            <w:tcBorders>
              <w:right w:val="single" w:sz="4" w:space="0" w:color="auto"/>
            </w:tcBorders>
          </w:tcPr>
          <w:p w:rsidR="00023D39" w:rsidRPr="00F63D4B" w:rsidRDefault="00023D39" w:rsidP="00023D39">
            <w:pPr>
              <w:spacing w:line="360" w:lineRule="auto"/>
              <w:rPr>
                <w:sz w:val="18"/>
                <w:szCs w:val="18"/>
              </w:rPr>
            </w:pPr>
          </w:p>
        </w:tc>
        <w:tc>
          <w:tcPr>
            <w:tcW w:w="426" w:type="dxa"/>
            <w:tcBorders>
              <w:top w:val="nil"/>
              <w:left w:val="single" w:sz="4" w:space="0" w:color="auto"/>
              <w:bottom w:val="nil"/>
              <w:right w:val="single" w:sz="4" w:space="0" w:color="auto"/>
            </w:tcBorders>
          </w:tcPr>
          <w:p w:rsidR="00023D39" w:rsidRPr="00F63D4B" w:rsidRDefault="00023D39" w:rsidP="00023D3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Express a terminating decimal as a fraction</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6" w:type="dxa"/>
          </w:tcPr>
          <w:p w:rsidR="00023D39" w:rsidRPr="00F63D4B" w:rsidRDefault="00023D39" w:rsidP="00023D39">
            <w:pPr>
              <w:spacing w:line="360" w:lineRule="auto"/>
              <w:rPr>
                <w:sz w:val="18"/>
                <w:szCs w:val="18"/>
              </w:rPr>
            </w:pPr>
          </w:p>
        </w:tc>
      </w:tr>
      <w:tr w:rsidR="00023D3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Use division to convert a simple fraction to a decimal</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5" w:type="dxa"/>
            <w:tcBorders>
              <w:right w:val="single" w:sz="4" w:space="0" w:color="auto"/>
            </w:tcBorders>
          </w:tcPr>
          <w:p w:rsidR="00023D39" w:rsidRPr="00F63D4B" w:rsidRDefault="00023D39" w:rsidP="00023D39">
            <w:pPr>
              <w:spacing w:line="360" w:lineRule="auto"/>
              <w:rPr>
                <w:sz w:val="18"/>
                <w:szCs w:val="18"/>
              </w:rPr>
            </w:pPr>
          </w:p>
        </w:tc>
        <w:tc>
          <w:tcPr>
            <w:tcW w:w="426" w:type="dxa"/>
            <w:tcBorders>
              <w:top w:val="nil"/>
              <w:left w:val="single" w:sz="4" w:space="0" w:color="auto"/>
              <w:bottom w:val="nil"/>
              <w:right w:val="single" w:sz="4" w:space="0" w:color="auto"/>
            </w:tcBorders>
          </w:tcPr>
          <w:p w:rsidR="00023D39" w:rsidRPr="00F63D4B" w:rsidRDefault="00023D39" w:rsidP="00023D3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Use division to convert a simple fraction to a decimal</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6" w:type="dxa"/>
          </w:tcPr>
          <w:p w:rsidR="00023D39" w:rsidRPr="00F63D4B" w:rsidRDefault="00023D39" w:rsidP="00023D39">
            <w:pPr>
              <w:spacing w:line="360" w:lineRule="auto"/>
              <w:rPr>
                <w:sz w:val="18"/>
                <w:szCs w:val="18"/>
              </w:rPr>
            </w:pPr>
          </w:p>
        </w:tc>
      </w:tr>
      <w:tr w:rsidR="00023D3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sidRPr="00023D39">
              <w:rPr>
                <w:sz w:val="18"/>
                <w:szCs w:val="18"/>
              </w:rPr>
              <w:t>U</w:t>
            </w:r>
            <w:r>
              <w:rPr>
                <w:sz w:val="18"/>
                <w:szCs w:val="18"/>
              </w:rPr>
              <w:t>se place value when calculating with monetary decimal values</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5" w:type="dxa"/>
            <w:tcBorders>
              <w:right w:val="single" w:sz="4" w:space="0" w:color="auto"/>
            </w:tcBorders>
          </w:tcPr>
          <w:p w:rsidR="00023D39" w:rsidRPr="00F63D4B" w:rsidRDefault="00023D39" w:rsidP="00023D39">
            <w:pPr>
              <w:spacing w:line="360" w:lineRule="auto"/>
              <w:rPr>
                <w:sz w:val="18"/>
                <w:szCs w:val="18"/>
              </w:rPr>
            </w:pPr>
          </w:p>
        </w:tc>
        <w:tc>
          <w:tcPr>
            <w:tcW w:w="426" w:type="dxa"/>
            <w:tcBorders>
              <w:top w:val="nil"/>
              <w:left w:val="single" w:sz="4" w:space="0" w:color="auto"/>
              <w:bottom w:val="nil"/>
              <w:right w:val="single" w:sz="4" w:space="0" w:color="auto"/>
            </w:tcBorders>
          </w:tcPr>
          <w:p w:rsidR="00023D39" w:rsidRPr="00F63D4B" w:rsidRDefault="00023D39" w:rsidP="00023D3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sidRPr="00023D39">
              <w:rPr>
                <w:sz w:val="18"/>
                <w:szCs w:val="18"/>
              </w:rPr>
              <w:t>U</w:t>
            </w:r>
            <w:r>
              <w:rPr>
                <w:sz w:val="18"/>
                <w:szCs w:val="18"/>
              </w:rPr>
              <w:t>se place value when calculating with monetary decimal values</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6" w:type="dxa"/>
          </w:tcPr>
          <w:p w:rsidR="00023D39" w:rsidRPr="00F63D4B" w:rsidRDefault="00023D39" w:rsidP="00023D39">
            <w:pPr>
              <w:spacing w:line="360" w:lineRule="auto"/>
              <w:rPr>
                <w:sz w:val="18"/>
                <w:szCs w:val="18"/>
              </w:rPr>
            </w:pPr>
          </w:p>
        </w:tc>
      </w:tr>
      <w:tr w:rsidR="00023D3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Calculate the mean with decimal data values</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5" w:type="dxa"/>
            <w:tcBorders>
              <w:right w:val="single" w:sz="4" w:space="0" w:color="auto"/>
            </w:tcBorders>
          </w:tcPr>
          <w:p w:rsidR="00023D39" w:rsidRPr="00F63D4B" w:rsidRDefault="00023D39" w:rsidP="00023D39">
            <w:pPr>
              <w:spacing w:line="360" w:lineRule="auto"/>
              <w:rPr>
                <w:sz w:val="18"/>
                <w:szCs w:val="18"/>
              </w:rPr>
            </w:pPr>
          </w:p>
        </w:tc>
        <w:tc>
          <w:tcPr>
            <w:tcW w:w="426" w:type="dxa"/>
            <w:tcBorders>
              <w:top w:val="nil"/>
              <w:left w:val="single" w:sz="4" w:space="0" w:color="auto"/>
              <w:bottom w:val="nil"/>
              <w:right w:val="single" w:sz="4" w:space="0" w:color="auto"/>
            </w:tcBorders>
          </w:tcPr>
          <w:p w:rsidR="00023D39" w:rsidRPr="00F63D4B" w:rsidRDefault="00023D39" w:rsidP="00023D3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Calculate the mean with decimal data values</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6" w:type="dxa"/>
          </w:tcPr>
          <w:p w:rsidR="00023D39" w:rsidRPr="00F63D4B" w:rsidRDefault="00023D39" w:rsidP="00023D39">
            <w:pPr>
              <w:spacing w:line="360" w:lineRule="auto"/>
              <w:rPr>
                <w:sz w:val="18"/>
                <w:szCs w:val="18"/>
              </w:rPr>
            </w:pPr>
          </w:p>
        </w:tc>
      </w:tr>
      <w:tr w:rsidR="00023D3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Solve a contextual problem involving decimals</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5" w:type="dxa"/>
            <w:tcBorders>
              <w:right w:val="single" w:sz="4" w:space="0" w:color="auto"/>
            </w:tcBorders>
          </w:tcPr>
          <w:p w:rsidR="00023D39" w:rsidRPr="00F63D4B" w:rsidRDefault="00023D39" w:rsidP="00023D39">
            <w:pPr>
              <w:spacing w:line="360" w:lineRule="auto"/>
              <w:rPr>
                <w:sz w:val="18"/>
                <w:szCs w:val="18"/>
              </w:rPr>
            </w:pPr>
          </w:p>
        </w:tc>
        <w:tc>
          <w:tcPr>
            <w:tcW w:w="426" w:type="dxa"/>
            <w:tcBorders>
              <w:top w:val="nil"/>
              <w:left w:val="single" w:sz="4" w:space="0" w:color="auto"/>
              <w:bottom w:val="nil"/>
              <w:right w:val="single" w:sz="4" w:space="0" w:color="auto"/>
            </w:tcBorders>
          </w:tcPr>
          <w:p w:rsidR="00023D39" w:rsidRPr="00F63D4B" w:rsidRDefault="00023D39" w:rsidP="00023D3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Solve a contextual problem involving decimals</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6" w:type="dxa"/>
          </w:tcPr>
          <w:p w:rsidR="00023D39" w:rsidRPr="00F63D4B" w:rsidRDefault="00023D39" w:rsidP="00023D39">
            <w:pPr>
              <w:spacing w:line="360" w:lineRule="auto"/>
              <w:rPr>
                <w:sz w:val="18"/>
                <w:szCs w:val="18"/>
              </w:rPr>
            </w:pPr>
          </w:p>
        </w:tc>
      </w:tr>
      <w:tr w:rsidR="00023D39"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Solve a geometric problem involving decimals</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5" w:type="dxa"/>
            <w:tcBorders>
              <w:right w:val="single" w:sz="4" w:space="0" w:color="auto"/>
            </w:tcBorders>
          </w:tcPr>
          <w:p w:rsidR="00023D39" w:rsidRPr="00F63D4B" w:rsidRDefault="00023D39" w:rsidP="00023D39">
            <w:pPr>
              <w:spacing w:line="360" w:lineRule="auto"/>
              <w:rPr>
                <w:sz w:val="18"/>
                <w:szCs w:val="18"/>
              </w:rPr>
            </w:pPr>
          </w:p>
        </w:tc>
        <w:tc>
          <w:tcPr>
            <w:tcW w:w="426" w:type="dxa"/>
            <w:tcBorders>
              <w:top w:val="nil"/>
              <w:left w:val="single" w:sz="4" w:space="0" w:color="auto"/>
              <w:bottom w:val="nil"/>
              <w:right w:val="single" w:sz="4" w:space="0" w:color="auto"/>
            </w:tcBorders>
          </w:tcPr>
          <w:p w:rsidR="00023D39" w:rsidRPr="00F63D4B" w:rsidRDefault="00023D39" w:rsidP="00023D39">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023D39" w:rsidRPr="00D00115" w:rsidRDefault="00023D39" w:rsidP="00023D39">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023D39" w:rsidRPr="00CA74D0" w:rsidRDefault="00023D39" w:rsidP="00023D39">
            <w:pPr>
              <w:rPr>
                <w:sz w:val="18"/>
                <w:szCs w:val="18"/>
              </w:rPr>
            </w:pPr>
            <w:r>
              <w:rPr>
                <w:sz w:val="18"/>
                <w:szCs w:val="18"/>
              </w:rPr>
              <w:t>Solve a geometric problem involving decimals</w:t>
            </w:r>
          </w:p>
        </w:tc>
        <w:tc>
          <w:tcPr>
            <w:tcW w:w="425" w:type="dxa"/>
          </w:tcPr>
          <w:p w:rsidR="00023D39" w:rsidRPr="00F63D4B" w:rsidRDefault="00023D39" w:rsidP="00023D39">
            <w:pPr>
              <w:spacing w:line="360" w:lineRule="auto"/>
              <w:rPr>
                <w:sz w:val="18"/>
                <w:szCs w:val="18"/>
              </w:rPr>
            </w:pPr>
          </w:p>
        </w:tc>
        <w:tc>
          <w:tcPr>
            <w:tcW w:w="425" w:type="dxa"/>
          </w:tcPr>
          <w:p w:rsidR="00023D39" w:rsidRPr="00F63D4B" w:rsidRDefault="00023D39" w:rsidP="00023D39">
            <w:pPr>
              <w:spacing w:line="360" w:lineRule="auto"/>
              <w:rPr>
                <w:sz w:val="18"/>
                <w:szCs w:val="18"/>
              </w:rPr>
            </w:pPr>
          </w:p>
        </w:tc>
        <w:tc>
          <w:tcPr>
            <w:tcW w:w="426" w:type="dxa"/>
          </w:tcPr>
          <w:p w:rsidR="00023D39" w:rsidRPr="00F63D4B" w:rsidRDefault="00023D39" w:rsidP="00023D39">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78"/>
      <w:footerReference w:type="default" r:id="rId79"/>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FF" w:rsidRDefault="009D37FF" w:rsidP="00C67B56">
      <w:r>
        <w:separator/>
      </w:r>
    </w:p>
  </w:endnote>
  <w:endnote w:type="continuationSeparator" w:id="0">
    <w:p w:rsidR="009D37FF" w:rsidRDefault="009D37FF"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E4" w:rsidRDefault="00F02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266B3B">
    <w:pPr>
      <w:pStyle w:val="Footer"/>
    </w:pPr>
    <w:r>
      <w:rPr>
        <w:noProof/>
      </w:rPr>
      <w:drawing>
        <wp:anchor distT="0" distB="0" distL="114300" distR="114300" simplePos="0" relativeHeight="251665408" behindDoc="0" locked="0" layoutInCell="1" allowOverlap="1" wp14:anchorId="7D67EC3A" wp14:editId="16DE6495">
          <wp:simplePos x="0" y="0"/>
          <wp:positionH relativeFrom="page">
            <wp:posOffset>0</wp:posOffset>
          </wp:positionH>
          <wp:positionV relativeFrom="paragraph">
            <wp:posOffset>-107315</wp:posOffset>
          </wp:positionV>
          <wp:extent cx="7576820" cy="723265"/>
          <wp:effectExtent l="0" t="0" r="5080" b="635"/>
          <wp:wrapNone/>
          <wp:docPr id="17" name="Picture 17"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E4" w:rsidRDefault="00F027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3360" behindDoc="0" locked="0" layoutInCell="1" allowOverlap="1">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FF" w:rsidRDefault="009D37FF" w:rsidP="00C67B56">
      <w:r>
        <w:separator/>
      </w:r>
    </w:p>
  </w:footnote>
  <w:footnote w:type="continuationSeparator" w:id="0">
    <w:p w:rsidR="009D37FF" w:rsidRDefault="009D37FF"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inline distT="0" distB="0" distL="0" distR="0">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0288" behindDoc="1" locked="0" layoutInCell="1" allowOverlap="1">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E4" w:rsidRDefault="00F027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2336" behindDoc="1" locked="0" layoutInCell="1" allowOverlap="1">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5F662586"/>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2B2237"/>
    <w:multiLevelType w:val="hybridMultilevel"/>
    <w:tmpl w:val="7916D20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5691BBF"/>
    <w:multiLevelType w:val="hybridMultilevel"/>
    <w:tmpl w:val="30C8C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0C964E8"/>
    <w:multiLevelType w:val="hybridMultilevel"/>
    <w:tmpl w:val="DE7E10AE"/>
    <w:lvl w:ilvl="0" w:tplc="0DF0ED28">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1">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F5438E7"/>
    <w:multiLevelType w:val="hybridMultilevel"/>
    <w:tmpl w:val="0D3C07CE"/>
    <w:lvl w:ilvl="0" w:tplc="CA9EBB38">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A220A2"/>
    <w:multiLevelType w:val="hybridMultilevel"/>
    <w:tmpl w:val="EC262B7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F30561"/>
    <w:multiLevelType w:val="hybridMultilevel"/>
    <w:tmpl w:val="F886E9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30"/>
  </w:num>
  <w:num w:numId="3">
    <w:abstractNumId w:val="18"/>
  </w:num>
  <w:num w:numId="4">
    <w:abstractNumId w:val="9"/>
  </w:num>
  <w:num w:numId="5">
    <w:abstractNumId w:val="23"/>
  </w:num>
  <w:num w:numId="6">
    <w:abstractNumId w:val="15"/>
  </w:num>
  <w:num w:numId="7">
    <w:abstractNumId w:val="28"/>
  </w:num>
  <w:num w:numId="8">
    <w:abstractNumId w:val="5"/>
  </w:num>
  <w:num w:numId="9">
    <w:abstractNumId w:val="22"/>
  </w:num>
  <w:num w:numId="10">
    <w:abstractNumId w:val="7"/>
  </w:num>
  <w:num w:numId="11">
    <w:abstractNumId w:val="11"/>
  </w:num>
  <w:num w:numId="12">
    <w:abstractNumId w:val="13"/>
  </w:num>
  <w:num w:numId="13">
    <w:abstractNumId w:val="24"/>
  </w:num>
  <w:num w:numId="14">
    <w:abstractNumId w:val="38"/>
  </w:num>
  <w:num w:numId="15">
    <w:abstractNumId w:val="25"/>
  </w:num>
  <w:num w:numId="16">
    <w:abstractNumId w:val="16"/>
  </w:num>
  <w:num w:numId="17">
    <w:abstractNumId w:val="39"/>
  </w:num>
  <w:num w:numId="18">
    <w:abstractNumId w:val="8"/>
  </w:num>
  <w:num w:numId="19">
    <w:abstractNumId w:val="27"/>
  </w:num>
  <w:num w:numId="20">
    <w:abstractNumId w:val="35"/>
  </w:num>
  <w:num w:numId="21">
    <w:abstractNumId w:val="19"/>
  </w:num>
  <w:num w:numId="22">
    <w:abstractNumId w:val="32"/>
  </w:num>
  <w:num w:numId="23">
    <w:abstractNumId w:val="21"/>
  </w:num>
  <w:num w:numId="24">
    <w:abstractNumId w:val="12"/>
  </w:num>
  <w:num w:numId="25">
    <w:abstractNumId w:val="33"/>
  </w:num>
  <w:num w:numId="26">
    <w:abstractNumId w:val="10"/>
  </w:num>
  <w:num w:numId="27">
    <w:abstractNumId w:val="29"/>
  </w:num>
  <w:num w:numId="28">
    <w:abstractNumId w:val="31"/>
  </w:num>
  <w:num w:numId="29">
    <w:abstractNumId w:val="40"/>
  </w:num>
  <w:num w:numId="30">
    <w:abstractNumId w:val="4"/>
  </w:num>
  <w:num w:numId="31">
    <w:abstractNumId w:val="1"/>
  </w:num>
  <w:num w:numId="32">
    <w:abstractNumId w:val="20"/>
  </w:num>
  <w:num w:numId="33">
    <w:abstractNumId w:val="0"/>
  </w:num>
  <w:num w:numId="34">
    <w:abstractNumId w:val="36"/>
  </w:num>
  <w:num w:numId="35">
    <w:abstractNumId w:val="3"/>
  </w:num>
  <w:num w:numId="36">
    <w:abstractNumId w:val="2"/>
  </w:num>
  <w:num w:numId="37">
    <w:abstractNumId w:val="34"/>
  </w:num>
  <w:num w:numId="38">
    <w:abstractNumId w:val="26"/>
  </w:num>
  <w:num w:numId="39">
    <w:abstractNumId w:val="37"/>
  </w:num>
  <w:num w:numId="40">
    <w:abstractNumId w:val="17"/>
  </w:num>
  <w:num w:numId="4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79B"/>
    <w:rsid w:val="00020B46"/>
    <w:rsid w:val="00020C43"/>
    <w:rsid w:val="00023D39"/>
    <w:rsid w:val="000257F8"/>
    <w:rsid w:val="00030D31"/>
    <w:rsid w:val="00032DC7"/>
    <w:rsid w:val="0003458F"/>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1916"/>
    <w:rsid w:val="00083B1B"/>
    <w:rsid w:val="00085179"/>
    <w:rsid w:val="0008675A"/>
    <w:rsid w:val="0009602A"/>
    <w:rsid w:val="000A3A88"/>
    <w:rsid w:val="000A5282"/>
    <w:rsid w:val="000B5B63"/>
    <w:rsid w:val="000C592C"/>
    <w:rsid w:val="000D0400"/>
    <w:rsid w:val="000D07B7"/>
    <w:rsid w:val="000D1363"/>
    <w:rsid w:val="000D2922"/>
    <w:rsid w:val="000D372A"/>
    <w:rsid w:val="000D7F8F"/>
    <w:rsid w:val="000E0015"/>
    <w:rsid w:val="000E2DA6"/>
    <w:rsid w:val="000E558B"/>
    <w:rsid w:val="000E610B"/>
    <w:rsid w:val="000F0E1D"/>
    <w:rsid w:val="00104F93"/>
    <w:rsid w:val="0011696A"/>
    <w:rsid w:val="00116B5E"/>
    <w:rsid w:val="00116C4C"/>
    <w:rsid w:val="0012287F"/>
    <w:rsid w:val="0012502D"/>
    <w:rsid w:val="0013011C"/>
    <w:rsid w:val="00130A40"/>
    <w:rsid w:val="0013407B"/>
    <w:rsid w:val="00135348"/>
    <w:rsid w:val="00135BCC"/>
    <w:rsid w:val="001406F1"/>
    <w:rsid w:val="00150BB1"/>
    <w:rsid w:val="001557AC"/>
    <w:rsid w:val="00160FF0"/>
    <w:rsid w:val="0016231A"/>
    <w:rsid w:val="001719F5"/>
    <w:rsid w:val="001723FC"/>
    <w:rsid w:val="001747D6"/>
    <w:rsid w:val="001757D5"/>
    <w:rsid w:val="001810FB"/>
    <w:rsid w:val="0018414D"/>
    <w:rsid w:val="001A1055"/>
    <w:rsid w:val="001A47AB"/>
    <w:rsid w:val="001B03A7"/>
    <w:rsid w:val="001B07D2"/>
    <w:rsid w:val="001B0DDD"/>
    <w:rsid w:val="001C4DEA"/>
    <w:rsid w:val="001C5BB8"/>
    <w:rsid w:val="001F0D9D"/>
    <w:rsid w:val="001F3728"/>
    <w:rsid w:val="002270DB"/>
    <w:rsid w:val="0023350E"/>
    <w:rsid w:val="002403F7"/>
    <w:rsid w:val="002410AC"/>
    <w:rsid w:val="00242702"/>
    <w:rsid w:val="00243B3E"/>
    <w:rsid w:val="00252257"/>
    <w:rsid w:val="0025370A"/>
    <w:rsid w:val="00261BA0"/>
    <w:rsid w:val="00266B3B"/>
    <w:rsid w:val="00270C99"/>
    <w:rsid w:val="002731AD"/>
    <w:rsid w:val="002831D2"/>
    <w:rsid w:val="00286C93"/>
    <w:rsid w:val="002A5316"/>
    <w:rsid w:val="002A7359"/>
    <w:rsid w:val="002B2593"/>
    <w:rsid w:val="002B48DD"/>
    <w:rsid w:val="002C219E"/>
    <w:rsid w:val="002C29CB"/>
    <w:rsid w:val="002D1D56"/>
    <w:rsid w:val="002D4558"/>
    <w:rsid w:val="002D4B9D"/>
    <w:rsid w:val="002E1632"/>
    <w:rsid w:val="002E3295"/>
    <w:rsid w:val="002E41C5"/>
    <w:rsid w:val="002F00BB"/>
    <w:rsid w:val="002F0244"/>
    <w:rsid w:val="002F0B2E"/>
    <w:rsid w:val="002F2FD8"/>
    <w:rsid w:val="002F6A5E"/>
    <w:rsid w:val="003045A4"/>
    <w:rsid w:val="003216F8"/>
    <w:rsid w:val="00323636"/>
    <w:rsid w:val="0033011A"/>
    <w:rsid w:val="00330422"/>
    <w:rsid w:val="00331E2F"/>
    <w:rsid w:val="00337085"/>
    <w:rsid w:val="00337773"/>
    <w:rsid w:val="00341F95"/>
    <w:rsid w:val="00342EF0"/>
    <w:rsid w:val="00354339"/>
    <w:rsid w:val="003545BD"/>
    <w:rsid w:val="00362F66"/>
    <w:rsid w:val="00365723"/>
    <w:rsid w:val="00365D94"/>
    <w:rsid w:val="00372BC4"/>
    <w:rsid w:val="00374AF8"/>
    <w:rsid w:val="00376EB9"/>
    <w:rsid w:val="003774CC"/>
    <w:rsid w:val="00384637"/>
    <w:rsid w:val="0038636F"/>
    <w:rsid w:val="00386D6D"/>
    <w:rsid w:val="003906AC"/>
    <w:rsid w:val="00396305"/>
    <w:rsid w:val="003A0C3F"/>
    <w:rsid w:val="003A1CAD"/>
    <w:rsid w:val="003A3CBF"/>
    <w:rsid w:val="003A42E4"/>
    <w:rsid w:val="003A6DAD"/>
    <w:rsid w:val="003A7F25"/>
    <w:rsid w:val="003B12FC"/>
    <w:rsid w:val="003B6535"/>
    <w:rsid w:val="003C7122"/>
    <w:rsid w:val="003D3D71"/>
    <w:rsid w:val="003D662C"/>
    <w:rsid w:val="003E1A21"/>
    <w:rsid w:val="003E50F0"/>
    <w:rsid w:val="003E7B6C"/>
    <w:rsid w:val="003F6D74"/>
    <w:rsid w:val="004018E2"/>
    <w:rsid w:val="00420E9C"/>
    <w:rsid w:val="00432853"/>
    <w:rsid w:val="00443853"/>
    <w:rsid w:val="00444DA1"/>
    <w:rsid w:val="00456512"/>
    <w:rsid w:val="00456E25"/>
    <w:rsid w:val="00477376"/>
    <w:rsid w:val="00477D34"/>
    <w:rsid w:val="00483001"/>
    <w:rsid w:val="00490AD2"/>
    <w:rsid w:val="00495F1E"/>
    <w:rsid w:val="004A19FA"/>
    <w:rsid w:val="004C36BD"/>
    <w:rsid w:val="004C4C03"/>
    <w:rsid w:val="004D3EB2"/>
    <w:rsid w:val="004E2EAC"/>
    <w:rsid w:val="004E477A"/>
    <w:rsid w:val="004E554D"/>
    <w:rsid w:val="004F3F02"/>
    <w:rsid w:val="004F7042"/>
    <w:rsid w:val="00500076"/>
    <w:rsid w:val="0051028D"/>
    <w:rsid w:val="005112D3"/>
    <w:rsid w:val="005249CA"/>
    <w:rsid w:val="005262BF"/>
    <w:rsid w:val="00526BBD"/>
    <w:rsid w:val="00534B62"/>
    <w:rsid w:val="00547D5E"/>
    <w:rsid w:val="00551253"/>
    <w:rsid w:val="005520C3"/>
    <w:rsid w:val="005573F3"/>
    <w:rsid w:val="00563A7F"/>
    <w:rsid w:val="00564445"/>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699E"/>
    <w:rsid w:val="005B0820"/>
    <w:rsid w:val="005B34C6"/>
    <w:rsid w:val="005C484E"/>
    <w:rsid w:val="005D11F3"/>
    <w:rsid w:val="005D4074"/>
    <w:rsid w:val="005D4FB3"/>
    <w:rsid w:val="005E0F95"/>
    <w:rsid w:val="005F317F"/>
    <w:rsid w:val="005F457D"/>
    <w:rsid w:val="005F5DD3"/>
    <w:rsid w:val="00600ADA"/>
    <w:rsid w:val="00600B04"/>
    <w:rsid w:val="0060536F"/>
    <w:rsid w:val="00606102"/>
    <w:rsid w:val="00606AB1"/>
    <w:rsid w:val="006103AD"/>
    <w:rsid w:val="00621E16"/>
    <w:rsid w:val="00625ABE"/>
    <w:rsid w:val="00631EBA"/>
    <w:rsid w:val="00633A35"/>
    <w:rsid w:val="00633B48"/>
    <w:rsid w:val="00643DA1"/>
    <w:rsid w:val="00652955"/>
    <w:rsid w:val="00656B83"/>
    <w:rsid w:val="00656E17"/>
    <w:rsid w:val="0066643B"/>
    <w:rsid w:val="00670DEE"/>
    <w:rsid w:val="006728FF"/>
    <w:rsid w:val="0067366B"/>
    <w:rsid w:val="00675DA8"/>
    <w:rsid w:val="006838B0"/>
    <w:rsid w:val="00683ACF"/>
    <w:rsid w:val="006841AC"/>
    <w:rsid w:val="006855E0"/>
    <w:rsid w:val="00687604"/>
    <w:rsid w:val="00691F9A"/>
    <w:rsid w:val="006977BE"/>
    <w:rsid w:val="006A164A"/>
    <w:rsid w:val="006A331D"/>
    <w:rsid w:val="006B5F1F"/>
    <w:rsid w:val="006C63AC"/>
    <w:rsid w:val="006D490E"/>
    <w:rsid w:val="006E1304"/>
    <w:rsid w:val="006E55E8"/>
    <w:rsid w:val="006E6193"/>
    <w:rsid w:val="006F0CA8"/>
    <w:rsid w:val="006F2949"/>
    <w:rsid w:val="006F5205"/>
    <w:rsid w:val="006F649A"/>
    <w:rsid w:val="006F713A"/>
    <w:rsid w:val="00703EF8"/>
    <w:rsid w:val="00712DE1"/>
    <w:rsid w:val="00715A24"/>
    <w:rsid w:val="00721113"/>
    <w:rsid w:val="007225CA"/>
    <w:rsid w:val="00727C3F"/>
    <w:rsid w:val="007301CD"/>
    <w:rsid w:val="00735415"/>
    <w:rsid w:val="00737D35"/>
    <w:rsid w:val="00742DAA"/>
    <w:rsid w:val="007457FA"/>
    <w:rsid w:val="007641FD"/>
    <w:rsid w:val="00765832"/>
    <w:rsid w:val="0077015F"/>
    <w:rsid w:val="007809AC"/>
    <w:rsid w:val="00787D64"/>
    <w:rsid w:val="007A6D24"/>
    <w:rsid w:val="007B233A"/>
    <w:rsid w:val="007C524F"/>
    <w:rsid w:val="007C7179"/>
    <w:rsid w:val="007D1FCD"/>
    <w:rsid w:val="007D3076"/>
    <w:rsid w:val="007D44CB"/>
    <w:rsid w:val="007D7B5D"/>
    <w:rsid w:val="007E162D"/>
    <w:rsid w:val="007E1F9C"/>
    <w:rsid w:val="007E431A"/>
    <w:rsid w:val="0080353F"/>
    <w:rsid w:val="00805CE9"/>
    <w:rsid w:val="008069CC"/>
    <w:rsid w:val="00810CAD"/>
    <w:rsid w:val="00810E00"/>
    <w:rsid w:val="00815B2F"/>
    <w:rsid w:val="00820299"/>
    <w:rsid w:val="00821E69"/>
    <w:rsid w:val="00823738"/>
    <w:rsid w:val="008279F5"/>
    <w:rsid w:val="00831AF3"/>
    <w:rsid w:val="00836EEC"/>
    <w:rsid w:val="00840840"/>
    <w:rsid w:val="008408CB"/>
    <w:rsid w:val="008418B2"/>
    <w:rsid w:val="008439CB"/>
    <w:rsid w:val="00846B67"/>
    <w:rsid w:val="00846DA0"/>
    <w:rsid w:val="00850A21"/>
    <w:rsid w:val="008546B6"/>
    <w:rsid w:val="008614A4"/>
    <w:rsid w:val="00867423"/>
    <w:rsid w:val="0087732F"/>
    <w:rsid w:val="0088165B"/>
    <w:rsid w:val="0089271C"/>
    <w:rsid w:val="00893BE9"/>
    <w:rsid w:val="008967F2"/>
    <w:rsid w:val="008972DC"/>
    <w:rsid w:val="008A4097"/>
    <w:rsid w:val="008B0203"/>
    <w:rsid w:val="008B36A0"/>
    <w:rsid w:val="008B4D82"/>
    <w:rsid w:val="008B65DF"/>
    <w:rsid w:val="008C65A1"/>
    <w:rsid w:val="008C6619"/>
    <w:rsid w:val="008C6AB7"/>
    <w:rsid w:val="008D3A42"/>
    <w:rsid w:val="008D415E"/>
    <w:rsid w:val="008D6F30"/>
    <w:rsid w:val="008E076E"/>
    <w:rsid w:val="008E0F39"/>
    <w:rsid w:val="008E5D9B"/>
    <w:rsid w:val="008F1B0C"/>
    <w:rsid w:val="008F1D29"/>
    <w:rsid w:val="008F6B5E"/>
    <w:rsid w:val="008F6E09"/>
    <w:rsid w:val="009013E4"/>
    <w:rsid w:val="00905EE1"/>
    <w:rsid w:val="00910FAD"/>
    <w:rsid w:val="0091341D"/>
    <w:rsid w:val="00924192"/>
    <w:rsid w:val="00925C12"/>
    <w:rsid w:val="00930B4A"/>
    <w:rsid w:val="00936F2F"/>
    <w:rsid w:val="00937C0A"/>
    <w:rsid w:val="009421BD"/>
    <w:rsid w:val="0094590D"/>
    <w:rsid w:val="009504ED"/>
    <w:rsid w:val="00954C93"/>
    <w:rsid w:val="0095672D"/>
    <w:rsid w:val="0096017C"/>
    <w:rsid w:val="00965457"/>
    <w:rsid w:val="009730A1"/>
    <w:rsid w:val="009731F3"/>
    <w:rsid w:val="00976136"/>
    <w:rsid w:val="009768CD"/>
    <w:rsid w:val="009869FF"/>
    <w:rsid w:val="00993317"/>
    <w:rsid w:val="00993FAB"/>
    <w:rsid w:val="00997A4E"/>
    <w:rsid w:val="009B3831"/>
    <w:rsid w:val="009B4AA2"/>
    <w:rsid w:val="009B63DC"/>
    <w:rsid w:val="009B6B89"/>
    <w:rsid w:val="009C2816"/>
    <w:rsid w:val="009C2CFB"/>
    <w:rsid w:val="009C6F8F"/>
    <w:rsid w:val="009D3134"/>
    <w:rsid w:val="009D37FF"/>
    <w:rsid w:val="009E087A"/>
    <w:rsid w:val="009E0CEE"/>
    <w:rsid w:val="009E4F9D"/>
    <w:rsid w:val="009E655F"/>
    <w:rsid w:val="009E6884"/>
    <w:rsid w:val="009E7516"/>
    <w:rsid w:val="009F0DB9"/>
    <w:rsid w:val="009F2856"/>
    <w:rsid w:val="009F7127"/>
    <w:rsid w:val="00A07979"/>
    <w:rsid w:val="00A13B27"/>
    <w:rsid w:val="00A169D9"/>
    <w:rsid w:val="00A240FA"/>
    <w:rsid w:val="00A45DCB"/>
    <w:rsid w:val="00A51C0B"/>
    <w:rsid w:val="00A53375"/>
    <w:rsid w:val="00A5473D"/>
    <w:rsid w:val="00A60074"/>
    <w:rsid w:val="00A63629"/>
    <w:rsid w:val="00A70FAE"/>
    <w:rsid w:val="00A846C7"/>
    <w:rsid w:val="00A87975"/>
    <w:rsid w:val="00A87F50"/>
    <w:rsid w:val="00A92C32"/>
    <w:rsid w:val="00A9335E"/>
    <w:rsid w:val="00A93A97"/>
    <w:rsid w:val="00A94ADA"/>
    <w:rsid w:val="00A9567D"/>
    <w:rsid w:val="00AA2B39"/>
    <w:rsid w:val="00AB0508"/>
    <w:rsid w:val="00AB0DBB"/>
    <w:rsid w:val="00AD07EB"/>
    <w:rsid w:val="00AD0D93"/>
    <w:rsid w:val="00AD53B6"/>
    <w:rsid w:val="00AD7551"/>
    <w:rsid w:val="00AE09A0"/>
    <w:rsid w:val="00AE2A64"/>
    <w:rsid w:val="00AF37D5"/>
    <w:rsid w:val="00B0067A"/>
    <w:rsid w:val="00B06DE0"/>
    <w:rsid w:val="00B138B9"/>
    <w:rsid w:val="00B30833"/>
    <w:rsid w:val="00B35E0B"/>
    <w:rsid w:val="00B410A2"/>
    <w:rsid w:val="00B4289D"/>
    <w:rsid w:val="00B42A8F"/>
    <w:rsid w:val="00B44885"/>
    <w:rsid w:val="00B478C2"/>
    <w:rsid w:val="00B47BFE"/>
    <w:rsid w:val="00B52835"/>
    <w:rsid w:val="00B53B05"/>
    <w:rsid w:val="00B559A5"/>
    <w:rsid w:val="00B61BC8"/>
    <w:rsid w:val="00B627D4"/>
    <w:rsid w:val="00B6379B"/>
    <w:rsid w:val="00B64614"/>
    <w:rsid w:val="00B65D6A"/>
    <w:rsid w:val="00B669DD"/>
    <w:rsid w:val="00B70C1C"/>
    <w:rsid w:val="00B70E6E"/>
    <w:rsid w:val="00B71ED6"/>
    <w:rsid w:val="00B97098"/>
    <w:rsid w:val="00BA3482"/>
    <w:rsid w:val="00BB223F"/>
    <w:rsid w:val="00BB5173"/>
    <w:rsid w:val="00BC350F"/>
    <w:rsid w:val="00BC3A50"/>
    <w:rsid w:val="00BD603D"/>
    <w:rsid w:val="00BD6B24"/>
    <w:rsid w:val="00BD7C96"/>
    <w:rsid w:val="00BF6276"/>
    <w:rsid w:val="00C0455C"/>
    <w:rsid w:val="00C114A1"/>
    <w:rsid w:val="00C114BF"/>
    <w:rsid w:val="00C122F2"/>
    <w:rsid w:val="00C14E41"/>
    <w:rsid w:val="00C14F18"/>
    <w:rsid w:val="00C1747E"/>
    <w:rsid w:val="00C26E0F"/>
    <w:rsid w:val="00C35643"/>
    <w:rsid w:val="00C414E4"/>
    <w:rsid w:val="00C4464F"/>
    <w:rsid w:val="00C464B0"/>
    <w:rsid w:val="00C50280"/>
    <w:rsid w:val="00C505F6"/>
    <w:rsid w:val="00C50EB9"/>
    <w:rsid w:val="00C53AF6"/>
    <w:rsid w:val="00C5433B"/>
    <w:rsid w:val="00C55FDD"/>
    <w:rsid w:val="00C60E94"/>
    <w:rsid w:val="00C67B56"/>
    <w:rsid w:val="00C70910"/>
    <w:rsid w:val="00C72525"/>
    <w:rsid w:val="00C76B6A"/>
    <w:rsid w:val="00C80F0F"/>
    <w:rsid w:val="00C8447E"/>
    <w:rsid w:val="00C869E8"/>
    <w:rsid w:val="00C91EDB"/>
    <w:rsid w:val="00C92F4C"/>
    <w:rsid w:val="00CA2853"/>
    <w:rsid w:val="00CA5903"/>
    <w:rsid w:val="00CA5C0E"/>
    <w:rsid w:val="00CA6DEB"/>
    <w:rsid w:val="00CA74D0"/>
    <w:rsid w:val="00CB42AA"/>
    <w:rsid w:val="00CC440E"/>
    <w:rsid w:val="00CD06FD"/>
    <w:rsid w:val="00CD40CD"/>
    <w:rsid w:val="00CD62B6"/>
    <w:rsid w:val="00CE2702"/>
    <w:rsid w:val="00CF0E24"/>
    <w:rsid w:val="00CF2229"/>
    <w:rsid w:val="00D00115"/>
    <w:rsid w:val="00D0083D"/>
    <w:rsid w:val="00D047DA"/>
    <w:rsid w:val="00D1186E"/>
    <w:rsid w:val="00D25169"/>
    <w:rsid w:val="00D25901"/>
    <w:rsid w:val="00D2645C"/>
    <w:rsid w:val="00D27CD0"/>
    <w:rsid w:val="00D43AF5"/>
    <w:rsid w:val="00D53955"/>
    <w:rsid w:val="00D615C1"/>
    <w:rsid w:val="00D64D69"/>
    <w:rsid w:val="00D66A0D"/>
    <w:rsid w:val="00D67C31"/>
    <w:rsid w:val="00D73A33"/>
    <w:rsid w:val="00D84971"/>
    <w:rsid w:val="00D87762"/>
    <w:rsid w:val="00D90B40"/>
    <w:rsid w:val="00D9215E"/>
    <w:rsid w:val="00D9359D"/>
    <w:rsid w:val="00D97139"/>
    <w:rsid w:val="00DA2011"/>
    <w:rsid w:val="00DA5D15"/>
    <w:rsid w:val="00DA6B83"/>
    <w:rsid w:val="00DA6CE8"/>
    <w:rsid w:val="00DA7CAC"/>
    <w:rsid w:val="00DB3105"/>
    <w:rsid w:val="00DB4A32"/>
    <w:rsid w:val="00DB6693"/>
    <w:rsid w:val="00DC22A1"/>
    <w:rsid w:val="00DC5D48"/>
    <w:rsid w:val="00DD0E53"/>
    <w:rsid w:val="00DD20E7"/>
    <w:rsid w:val="00DE0323"/>
    <w:rsid w:val="00DE6453"/>
    <w:rsid w:val="00DE7168"/>
    <w:rsid w:val="00DF1349"/>
    <w:rsid w:val="00DF70A2"/>
    <w:rsid w:val="00E23B36"/>
    <w:rsid w:val="00E258B7"/>
    <w:rsid w:val="00E272EA"/>
    <w:rsid w:val="00E27BB4"/>
    <w:rsid w:val="00E32040"/>
    <w:rsid w:val="00E33959"/>
    <w:rsid w:val="00E351B9"/>
    <w:rsid w:val="00E36359"/>
    <w:rsid w:val="00E366FC"/>
    <w:rsid w:val="00E40DD5"/>
    <w:rsid w:val="00E418CB"/>
    <w:rsid w:val="00E4329F"/>
    <w:rsid w:val="00E43401"/>
    <w:rsid w:val="00E4668A"/>
    <w:rsid w:val="00E46A53"/>
    <w:rsid w:val="00E47367"/>
    <w:rsid w:val="00E51C78"/>
    <w:rsid w:val="00E55E10"/>
    <w:rsid w:val="00E56204"/>
    <w:rsid w:val="00E57F02"/>
    <w:rsid w:val="00E6291E"/>
    <w:rsid w:val="00E62B5B"/>
    <w:rsid w:val="00E717B1"/>
    <w:rsid w:val="00E75E0C"/>
    <w:rsid w:val="00E831BF"/>
    <w:rsid w:val="00E83311"/>
    <w:rsid w:val="00E8600D"/>
    <w:rsid w:val="00E96379"/>
    <w:rsid w:val="00EA02EC"/>
    <w:rsid w:val="00EB15E1"/>
    <w:rsid w:val="00EC06FF"/>
    <w:rsid w:val="00EC2DC4"/>
    <w:rsid w:val="00EC5703"/>
    <w:rsid w:val="00EC743D"/>
    <w:rsid w:val="00ED0215"/>
    <w:rsid w:val="00EE33F7"/>
    <w:rsid w:val="00EE76BE"/>
    <w:rsid w:val="00EF4EB3"/>
    <w:rsid w:val="00F027E4"/>
    <w:rsid w:val="00F044A9"/>
    <w:rsid w:val="00F04B28"/>
    <w:rsid w:val="00F146EB"/>
    <w:rsid w:val="00F1472C"/>
    <w:rsid w:val="00F14E5C"/>
    <w:rsid w:val="00F20A98"/>
    <w:rsid w:val="00F23B88"/>
    <w:rsid w:val="00F30965"/>
    <w:rsid w:val="00F42AD5"/>
    <w:rsid w:val="00F529F0"/>
    <w:rsid w:val="00F63156"/>
    <w:rsid w:val="00F635EE"/>
    <w:rsid w:val="00F63D4B"/>
    <w:rsid w:val="00F74D23"/>
    <w:rsid w:val="00F76629"/>
    <w:rsid w:val="00F861AC"/>
    <w:rsid w:val="00F874C5"/>
    <w:rsid w:val="00F8776B"/>
    <w:rsid w:val="00F9373D"/>
    <w:rsid w:val="00F9538F"/>
    <w:rsid w:val="00F9544C"/>
    <w:rsid w:val="00FA2C73"/>
    <w:rsid w:val="00FA425E"/>
    <w:rsid w:val="00FA7CE4"/>
    <w:rsid w:val="00FB082E"/>
    <w:rsid w:val="00FB1225"/>
    <w:rsid w:val="00FB3C38"/>
    <w:rsid w:val="00FB7B50"/>
    <w:rsid w:val="00FC3DA2"/>
    <w:rsid w:val="00FD2597"/>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3B"/>
  </w:style>
  <w:style w:type="paragraph" w:styleId="Heading1">
    <w:name w:val="heading 1"/>
    <w:basedOn w:val="Heading"/>
    <w:next w:val="Normal"/>
    <w:link w:val="Heading1Char"/>
    <w:qFormat/>
    <w:locked/>
    <w:rsid w:val="00266B3B"/>
    <w:pPr>
      <w:outlineLvl w:val="0"/>
    </w:pPr>
  </w:style>
  <w:style w:type="paragraph" w:styleId="Heading2">
    <w:name w:val="heading 2"/>
    <w:basedOn w:val="Subheading"/>
    <w:next w:val="Normal"/>
    <w:link w:val="Heading2Char"/>
    <w:unhideWhenUsed/>
    <w:qFormat/>
    <w:locked/>
    <w:rsid w:val="00266B3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66B3B"/>
    <w:rPr>
      <w:rFonts w:cs="Arial"/>
      <w:b/>
      <w:color w:val="D31920"/>
      <w:sz w:val="40"/>
      <w:szCs w:val="40"/>
    </w:rPr>
  </w:style>
  <w:style w:type="character" w:customStyle="1" w:styleId="Heading2Char">
    <w:name w:val="Heading 2 Char"/>
    <w:basedOn w:val="DefaultParagraphFont"/>
    <w:link w:val="Heading2"/>
    <w:rsid w:val="00266B3B"/>
    <w:rPr>
      <w:b/>
      <w:color w:val="D319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3B"/>
  </w:style>
  <w:style w:type="paragraph" w:styleId="Heading1">
    <w:name w:val="heading 1"/>
    <w:basedOn w:val="Heading"/>
    <w:next w:val="Normal"/>
    <w:link w:val="Heading1Char"/>
    <w:qFormat/>
    <w:locked/>
    <w:rsid w:val="00266B3B"/>
    <w:pPr>
      <w:outlineLvl w:val="0"/>
    </w:pPr>
  </w:style>
  <w:style w:type="paragraph" w:styleId="Heading2">
    <w:name w:val="heading 2"/>
    <w:basedOn w:val="Subheading"/>
    <w:next w:val="Normal"/>
    <w:link w:val="Heading2Char"/>
    <w:unhideWhenUsed/>
    <w:qFormat/>
    <w:locked/>
    <w:rsid w:val="00266B3B"/>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66B3B"/>
    <w:rPr>
      <w:rFonts w:cs="Arial"/>
      <w:b/>
      <w:color w:val="D31920"/>
      <w:sz w:val="40"/>
      <w:szCs w:val="40"/>
    </w:rPr>
  </w:style>
  <w:style w:type="character" w:customStyle="1" w:styleId="Heading2Char">
    <w:name w:val="Heading 2 Char"/>
    <w:basedOn w:val="DefaultParagraphFont"/>
    <w:link w:val="Heading2"/>
    <w:rsid w:val="00266B3B"/>
    <w:rPr>
      <w:b/>
      <w:color w:val="D319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42564241">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image" Target="media/image21.wmf"/><Relationship Id="rId55" Type="http://schemas.openxmlformats.org/officeDocument/2006/relationships/footer" Target="footer2.xml"/><Relationship Id="rId63" Type="http://schemas.openxmlformats.org/officeDocument/2006/relationships/hyperlink" Target="http://www.ocr.org.uk/expression-of-interest" TargetMode="External"/><Relationship Id="rId68" Type="http://schemas.openxmlformats.org/officeDocument/2006/relationships/hyperlink" Target="mailto:resourcesfeedback@ocr.org.uk" TargetMode="External"/><Relationship Id="rId76" Type="http://schemas.openxmlformats.org/officeDocument/2006/relationships/hyperlink" Target="mailto:resourcesfeedback@ocr.org.uk" TargetMode="External"/><Relationship Id="rId7" Type="http://schemas.openxmlformats.org/officeDocument/2006/relationships/footnotes" Target="footnotes.xml"/><Relationship Id="rId71"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header" Target="header2.xml"/><Relationship Id="rId58" Type="http://schemas.openxmlformats.org/officeDocument/2006/relationships/hyperlink" Target="mailto:resources.feedback@ocr.org.uk?subject=I%20liked%20the%20GCSE%20(9-1)%20Mathematics%20Higher%20Check%20In%20-2.02%20Decimal%20fractions" TargetMode="External"/><Relationship Id="rId66" Type="http://schemas.openxmlformats.org/officeDocument/2006/relationships/hyperlink" Target="mailto:resourcesfeedback@ocr.org.uk" TargetMode="External"/><Relationship Id="rId74" Type="http://schemas.openxmlformats.org/officeDocument/2006/relationships/hyperlink" Target="mailto:resourcesfeedback@ocr.org.uk" TargetMode="External"/><Relationship Id="rId79"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hyperlink" Target="mailto:resources.feedback@ocr.org.uk?subject=I%20liked%20the%20GCSE%20(9-1)%20Mathematics%20Higher%20Check%20In%20-2.02%20Decimal%20fractions"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header" Target="header1.xml"/><Relationship Id="rId60" Type="http://schemas.openxmlformats.org/officeDocument/2006/relationships/hyperlink" Target="http://www.ocr.org.uk/expression-of-interest" TargetMode="External"/><Relationship Id="rId65" Type="http://schemas.openxmlformats.org/officeDocument/2006/relationships/hyperlink" Target="mailto:resources.feedback@ocr.org.uk" TargetMode="External"/><Relationship Id="rId73" Type="http://schemas.openxmlformats.org/officeDocument/2006/relationships/hyperlink" Target="mailto:resourcesfeedback@ocr.org.uk" TargetMode="External"/><Relationship Id="rId78" Type="http://schemas.openxmlformats.org/officeDocument/2006/relationships/header" Target="header4.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header" Target="header3.xml"/><Relationship Id="rId64" Type="http://schemas.openxmlformats.org/officeDocument/2006/relationships/hyperlink" Target="mailto:resources.feedback@ocr.org.uk" TargetMode="External"/><Relationship Id="rId69" Type="http://schemas.openxmlformats.org/officeDocument/2006/relationships/hyperlink" Target="mailto:resourcesfeedback@ocr.org.uk" TargetMode="External"/><Relationship Id="rId77" Type="http://schemas.openxmlformats.org/officeDocument/2006/relationships/hyperlink" Target="mailto:resourcesfeedback@ocr.org.uk" TargetMode="External"/><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hyperlink" Target="mailto:resourcesfeedback@ocr.org.uk"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hyperlink" Target="mailto:resources.feedback@ocr.org.uk?subject=I%20disliked%20the%20GCSE%20(9-1)%20Mathematics%20Higher%20Check%20In%20-2.02%20Decimal%20fractions" TargetMode="External"/><Relationship Id="rId67" Type="http://schemas.openxmlformats.org/officeDocument/2006/relationships/hyperlink" Target="mailto:resourcesfeedback@ocr.org.uk" TargetMode="Externa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footer" Target="footer1.xml"/><Relationship Id="rId62" Type="http://schemas.openxmlformats.org/officeDocument/2006/relationships/hyperlink" Target="mailto:resources.feedback@ocr.org.uk?subject=I%20disliked%20the%20GCSE%20(9-1)%20Mathematics%20Higher%20Check%20In%20-2.02%20Decimal%20fractions" TargetMode="External"/><Relationship Id="rId70" Type="http://schemas.openxmlformats.org/officeDocument/2006/relationships/hyperlink" Target="mailto:resourcesfeedback@ocr.org.uk" TargetMode="External"/><Relationship Id="rId75"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4.png"/></Relationships>
</file>

<file path=word/_rels/footer4.xml.rels><?xml version="1.0" encoding="UTF-8" standalone="yes"?>
<Relationships xmlns="http://schemas.openxmlformats.org/package/2006/relationships"><Relationship Id="rId1" Type="http://schemas.openxmlformats.org/officeDocument/2006/relationships/image" Target="media/image26.png"/></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_rels/header2.xml.rels><?xml version="1.0" encoding="UTF-8" standalone="yes"?>
<Relationships xmlns="http://schemas.openxmlformats.org/package/2006/relationships"><Relationship Id="rId1" Type="http://schemas.openxmlformats.org/officeDocument/2006/relationships/image" Target="media/image23.png"/></Relationships>
</file>

<file path=word/_rels/header4.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4FCC0-6C95-41EC-9026-F92F9118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719</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GCSE (9-1) Mathematics Higher Check In Test (2.02 Decimal fractions)</vt:lpstr>
    </vt:vector>
  </TitlesOfParts>
  <Company>Cambridge Assessment</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Higher Check In Test (2.02 Decimal fractions)</dc:title>
  <dc:subject/>
  <dc:creator>OCR</dc:creator>
  <cp:keywords>GCSE (9-1) Mathematics, check in, 2.02 Decimal fractions</cp:keywords>
  <cp:lastModifiedBy>Neil Ogden</cp:lastModifiedBy>
  <cp:revision>23</cp:revision>
  <cp:lastPrinted>2016-04-14T09:21:00Z</cp:lastPrinted>
  <dcterms:created xsi:type="dcterms:W3CDTF">2016-01-27T15:54:00Z</dcterms:created>
  <dcterms:modified xsi:type="dcterms:W3CDTF">2016-05-04T12:19:00Z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