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8998A" w14:textId="4B4C1E75" w:rsidR="00E0575B" w:rsidRPr="00EC4482" w:rsidRDefault="00E0575B" w:rsidP="00B524B8">
      <w:pPr>
        <w:pStyle w:val="Heading1"/>
        <w:ind w:left="0"/>
        <w:rPr>
          <w:sz w:val="48"/>
          <w:szCs w:val="48"/>
        </w:rPr>
      </w:pPr>
      <w:bookmarkStart w:id="0" w:name="_Toc67651421"/>
      <w:bookmarkStart w:id="1" w:name="_Toc72399311"/>
      <w:r w:rsidRPr="00EC4482">
        <w:rPr>
          <w:sz w:val="48"/>
          <w:szCs w:val="48"/>
        </w:rPr>
        <w:t xml:space="preserve">Curriculum planner for the redeveloped Cambridge National </w:t>
      </w:r>
      <w:r w:rsidR="005A3758" w:rsidRPr="00EC4482">
        <w:rPr>
          <w:sz w:val="48"/>
          <w:szCs w:val="48"/>
        </w:rPr>
        <w:br/>
      </w:r>
      <w:r w:rsidRPr="00EC4482">
        <w:rPr>
          <w:sz w:val="48"/>
          <w:szCs w:val="48"/>
        </w:rPr>
        <w:t xml:space="preserve">in Engineering </w:t>
      </w:r>
      <w:r w:rsidR="00F260E3" w:rsidRPr="00EC4482">
        <w:rPr>
          <w:sz w:val="48"/>
          <w:szCs w:val="48"/>
        </w:rPr>
        <w:t>Manufacture</w:t>
      </w:r>
      <w:r w:rsidRPr="00EC4482">
        <w:rPr>
          <w:sz w:val="48"/>
          <w:szCs w:val="48"/>
        </w:rPr>
        <w:t xml:space="preserve"> (J82</w:t>
      </w:r>
      <w:r w:rsidR="00F260E3" w:rsidRPr="00EC4482">
        <w:rPr>
          <w:sz w:val="48"/>
          <w:szCs w:val="48"/>
        </w:rPr>
        <w:t>3</w:t>
      </w:r>
      <w:r w:rsidRPr="00EC4482">
        <w:rPr>
          <w:sz w:val="48"/>
          <w:szCs w:val="48"/>
        </w:rPr>
        <w:t>)</w:t>
      </w:r>
      <w:bookmarkEnd w:id="0"/>
      <w:bookmarkEnd w:id="1"/>
    </w:p>
    <w:p w14:paraId="21D4A75C" w14:textId="06817B89" w:rsidR="00521B70" w:rsidRDefault="00521B70" w:rsidP="00521B70">
      <w:bookmarkStart w:id="2" w:name="_Toc67651422"/>
    </w:p>
    <w:p w14:paraId="58390A75" w14:textId="69771519" w:rsidR="001436F8" w:rsidRDefault="001436F8" w:rsidP="0021315C">
      <w:pPr>
        <w:pStyle w:val="Heading2"/>
        <w:spacing w:line="276" w:lineRule="auto"/>
        <w:ind w:left="0"/>
      </w:pPr>
      <w:bookmarkStart w:id="3" w:name="_Toc72399312"/>
      <w:r w:rsidRPr="00731468">
        <w:t>Welcome to our curriculum planner</w:t>
      </w:r>
      <w:bookmarkEnd w:id="2"/>
      <w:bookmarkEnd w:id="3"/>
      <w:r w:rsidRPr="00731468">
        <w:t xml:space="preserve"> </w:t>
      </w:r>
    </w:p>
    <w:p w14:paraId="0F00C486" w14:textId="77777777" w:rsidR="00D6331E" w:rsidRDefault="00D6331E" w:rsidP="0040134F">
      <w:pPr>
        <w:pStyle w:val="Body"/>
        <w:spacing w:after="0" w:line="240" w:lineRule="auto"/>
        <w:ind w:left="0"/>
      </w:pPr>
    </w:p>
    <w:p w14:paraId="1F53185A" w14:textId="23D08275" w:rsidR="001436F8" w:rsidRDefault="001436F8" w:rsidP="0040134F">
      <w:pPr>
        <w:pStyle w:val="Body"/>
        <w:spacing w:after="0" w:line="240" w:lineRule="auto"/>
        <w:ind w:left="0"/>
      </w:pPr>
      <w:r>
        <w:t xml:space="preserve">We’ve produced this resource to help you plan your delivery of the redeveloped Cambridge National in Engineering </w:t>
      </w:r>
      <w:r w:rsidR="004265D5">
        <w:t>Manufacture</w:t>
      </w:r>
      <w:r>
        <w:t xml:space="preserve"> (J82</w:t>
      </w:r>
      <w:r w:rsidR="004265D5">
        <w:t>3</w:t>
      </w:r>
      <w:r>
        <w:t>).</w:t>
      </w:r>
    </w:p>
    <w:p w14:paraId="4473D9AA" w14:textId="77777777" w:rsidR="00860114" w:rsidRDefault="00860114" w:rsidP="00860114">
      <w:pPr>
        <w:pStyle w:val="Body"/>
        <w:spacing w:after="0" w:line="240" w:lineRule="auto"/>
        <w:ind w:left="0"/>
      </w:pPr>
    </w:p>
    <w:p w14:paraId="51D9F31C" w14:textId="41ED376B" w:rsidR="001436F8" w:rsidRDefault="001436F8" w:rsidP="00860114">
      <w:pPr>
        <w:pStyle w:val="Body"/>
        <w:ind w:left="0"/>
      </w:pPr>
      <w:r>
        <w:t xml:space="preserve">We’ll show you at a high level how you could teach the course over </w:t>
      </w:r>
      <w:r>
        <w:rPr>
          <w:b/>
          <w:bCs/>
        </w:rPr>
        <w:t>two or three years</w:t>
      </w:r>
      <w:r>
        <w:t>, from September 2022.</w:t>
      </w:r>
    </w:p>
    <w:p w14:paraId="31505EC7" w14:textId="5B66638E" w:rsidR="001436F8" w:rsidRDefault="001436F8" w:rsidP="00157911">
      <w:pPr>
        <w:pStyle w:val="Body"/>
        <w:spacing w:before="0"/>
        <w:ind w:left="0"/>
      </w:pPr>
      <w:r>
        <w:t xml:space="preserve">A great feature of our redeveloped qualification is the </w:t>
      </w:r>
      <w:r>
        <w:rPr>
          <w:b/>
          <w:bCs/>
        </w:rPr>
        <w:t>flexibility</w:t>
      </w:r>
      <w:r>
        <w:t xml:space="preserve"> you have in tailoring delivery to suit your needs, so the approaches </w:t>
      </w:r>
      <w:r w:rsidR="005776E4">
        <w:br/>
      </w:r>
      <w:r>
        <w:t>are just suggestions.</w:t>
      </w:r>
    </w:p>
    <w:p w14:paraId="7C858E0D" w14:textId="5439C6D3" w:rsidR="00655799" w:rsidRDefault="00655799" w:rsidP="00655799">
      <w:pPr>
        <w:pStyle w:val="Body"/>
        <w:ind w:left="0"/>
      </w:pPr>
      <w:r>
        <w:t xml:space="preserve">By </w:t>
      </w:r>
      <w:r>
        <w:rPr>
          <w:b/>
          <w:bCs/>
        </w:rPr>
        <w:t>integrating the theory and principles of manufacturing alongside practical activities</w:t>
      </w:r>
      <w:r>
        <w:t xml:space="preserve">, your students will be able to develop their knowledge </w:t>
      </w:r>
      <w:r>
        <w:br/>
        <w:t xml:space="preserve">and understanding and complementary practical skills and so will be well prepared for </w:t>
      </w:r>
      <w:r>
        <w:rPr>
          <w:b/>
          <w:bCs/>
        </w:rPr>
        <w:t>both</w:t>
      </w:r>
      <w:r>
        <w:t xml:space="preserve"> the examined and NEA assessments.</w:t>
      </w:r>
    </w:p>
    <w:p w14:paraId="5F4C985C" w14:textId="6E77F8CA" w:rsidR="00C02053" w:rsidRDefault="00C02053" w:rsidP="00C02053">
      <w:pPr>
        <w:pStyle w:val="Body"/>
        <w:ind w:left="0"/>
      </w:pPr>
    </w:p>
    <w:p w14:paraId="3C59D115" w14:textId="030A0BCE" w:rsidR="009317CA" w:rsidRDefault="009317CA" w:rsidP="00B524B8">
      <w:pPr>
        <w:pStyle w:val="Body"/>
        <w:ind w:left="0"/>
      </w:pPr>
      <w:r>
        <w:br w:type="page"/>
      </w:r>
    </w:p>
    <w:sdt>
      <w:sdtPr>
        <w:rPr>
          <w:rFonts w:ascii="Arial" w:eastAsia="MS Mincho" w:hAnsi="Arial" w:cs="Times New Roman"/>
          <w:color w:val="auto"/>
          <w:sz w:val="22"/>
          <w:szCs w:val="24"/>
          <w:lang w:val="en-GB"/>
        </w:rPr>
        <w:id w:val="1363706422"/>
        <w:docPartObj>
          <w:docPartGallery w:val="Table of Contents"/>
          <w:docPartUnique/>
        </w:docPartObj>
      </w:sdtPr>
      <w:sdtEndPr>
        <w:rPr>
          <w:b/>
          <w:bCs/>
          <w:noProof/>
        </w:rPr>
      </w:sdtEndPr>
      <w:sdtContent>
        <w:p w14:paraId="38EA68BA" w14:textId="42D05DDB" w:rsidR="009317CA" w:rsidRDefault="009317CA" w:rsidP="00B524B8">
          <w:pPr>
            <w:pStyle w:val="TOCHeading"/>
            <w:ind w:right="679"/>
            <w:rPr>
              <w:rStyle w:val="Heading1Char"/>
            </w:rPr>
          </w:pPr>
          <w:r w:rsidRPr="009317CA">
            <w:rPr>
              <w:rStyle w:val="Heading1Char"/>
            </w:rPr>
            <w:t>Contents</w:t>
          </w:r>
        </w:p>
        <w:p w14:paraId="4EAD64F6" w14:textId="77777777" w:rsidR="0077189E" w:rsidRPr="0077189E" w:rsidRDefault="0077189E" w:rsidP="0077189E">
          <w:pPr>
            <w:rPr>
              <w:lang w:val="en-US"/>
            </w:rPr>
          </w:pPr>
        </w:p>
        <w:p w14:paraId="35FFC3AD" w14:textId="247D4FD4" w:rsidR="00600FCC" w:rsidRDefault="00600FCC" w:rsidP="00600FCC">
          <w:pPr>
            <w:pStyle w:val="TOC1"/>
            <w:rPr>
              <w:rFonts w:asciiTheme="minorHAnsi" w:eastAsiaTheme="minorEastAsia" w:hAnsiTheme="minorHAnsi" w:cstheme="minorBidi"/>
              <w:noProof/>
              <w:szCs w:val="22"/>
              <w:lang w:eastAsia="en-GB"/>
            </w:rPr>
          </w:pPr>
          <w:r w:rsidRPr="00AF0671">
            <w:rPr>
              <w:noProof/>
            </w:rPr>
            <w:t>Assessment summary</w:t>
          </w:r>
          <w:r>
            <w:rPr>
              <w:noProof/>
              <w:webHidden/>
            </w:rPr>
            <w:tab/>
            <w:t>3</w:t>
          </w:r>
        </w:p>
        <w:p w14:paraId="3002A003" w14:textId="56AD30BE" w:rsidR="00600FCC" w:rsidRDefault="00600FCC" w:rsidP="00600FCC">
          <w:pPr>
            <w:pStyle w:val="TOC2"/>
            <w:ind w:left="0"/>
            <w:rPr>
              <w:rFonts w:asciiTheme="minorHAnsi" w:eastAsiaTheme="minorEastAsia" w:hAnsiTheme="minorHAnsi" w:cstheme="minorBidi"/>
              <w:noProof/>
              <w:szCs w:val="22"/>
              <w:lang w:eastAsia="en-GB"/>
            </w:rPr>
          </w:pPr>
          <w:r w:rsidRPr="00AF0671">
            <w:rPr>
              <w:noProof/>
            </w:rPr>
            <w:t>A reminder about the terminal assessment rule</w:t>
          </w:r>
          <w:r>
            <w:rPr>
              <w:noProof/>
              <w:webHidden/>
            </w:rPr>
            <w:tab/>
            <w:t>5</w:t>
          </w:r>
        </w:p>
        <w:p w14:paraId="6FC15699" w14:textId="27E7AD13" w:rsidR="00600FCC" w:rsidRDefault="00600FCC" w:rsidP="00600FCC">
          <w:pPr>
            <w:pStyle w:val="TOC1"/>
            <w:rPr>
              <w:rFonts w:asciiTheme="minorHAnsi" w:eastAsiaTheme="minorEastAsia" w:hAnsiTheme="minorHAnsi" w:cstheme="minorBidi"/>
              <w:noProof/>
              <w:szCs w:val="22"/>
              <w:lang w:eastAsia="en-GB"/>
            </w:rPr>
          </w:pPr>
          <w:r w:rsidRPr="00AF0671">
            <w:rPr>
              <w:noProof/>
            </w:rPr>
            <w:t>Curriculum planning suggestions</w:t>
          </w:r>
          <w:r>
            <w:rPr>
              <w:noProof/>
              <w:webHidden/>
            </w:rPr>
            <w:tab/>
            <w:t>6</w:t>
          </w:r>
        </w:p>
        <w:p w14:paraId="67241EAB" w14:textId="1C39674B" w:rsidR="00600FCC" w:rsidRDefault="00600FCC" w:rsidP="00600FCC">
          <w:pPr>
            <w:pStyle w:val="TOC2"/>
            <w:ind w:left="0"/>
            <w:rPr>
              <w:rFonts w:asciiTheme="minorHAnsi" w:eastAsiaTheme="minorEastAsia" w:hAnsiTheme="minorHAnsi" w:cstheme="minorBidi"/>
              <w:noProof/>
              <w:szCs w:val="22"/>
              <w:lang w:eastAsia="en-GB"/>
            </w:rPr>
          </w:pPr>
          <w:r w:rsidRPr="00AF0671">
            <w:rPr>
              <w:noProof/>
            </w:rPr>
            <w:t>Model 1: One teacher over two years</w:t>
          </w:r>
          <w:r>
            <w:rPr>
              <w:noProof/>
              <w:webHidden/>
            </w:rPr>
            <w:tab/>
            <w:t>6</w:t>
          </w:r>
        </w:p>
        <w:p w14:paraId="6FB98652" w14:textId="301A15FA" w:rsidR="00600FCC" w:rsidRDefault="00600FCC" w:rsidP="00600FCC">
          <w:pPr>
            <w:pStyle w:val="TOC2"/>
            <w:ind w:left="0"/>
            <w:rPr>
              <w:rFonts w:asciiTheme="minorHAnsi" w:eastAsiaTheme="minorEastAsia" w:hAnsiTheme="minorHAnsi" w:cstheme="minorBidi"/>
              <w:noProof/>
              <w:szCs w:val="22"/>
              <w:lang w:eastAsia="en-GB"/>
            </w:rPr>
          </w:pPr>
          <w:r w:rsidRPr="00AF0671">
            <w:rPr>
              <w:noProof/>
            </w:rPr>
            <w:t>Model 2: One teacher over three years</w:t>
          </w:r>
          <w:r>
            <w:rPr>
              <w:noProof/>
              <w:webHidden/>
            </w:rPr>
            <w:tab/>
            <w:t>7</w:t>
          </w:r>
        </w:p>
        <w:p w14:paraId="3B62EFD3" w14:textId="4DC89C75" w:rsidR="00600FCC" w:rsidRDefault="00600FCC" w:rsidP="00600FCC">
          <w:pPr>
            <w:pStyle w:val="TOC1"/>
            <w:rPr>
              <w:rFonts w:asciiTheme="minorHAnsi" w:eastAsiaTheme="minorEastAsia" w:hAnsiTheme="minorHAnsi" w:cstheme="minorBidi"/>
              <w:noProof/>
              <w:szCs w:val="22"/>
              <w:lang w:eastAsia="en-GB"/>
            </w:rPr>
          </w:pPr>
          <w:r w:rsidRPr="00AF0671">
            <w:rPr>
              <w:noProof/>
            </w:rPr>
            <w:t>Approaching the content</w:t>
          </w:r>
          <w:r>
            <w:rPr>
              <w:noProof/>
              <w:webHidden/>
            </w:rPr>
            <w:tab/>
            <w:t>8</w:t>
          </w:r>
        </w:p>
        <w:p w14:paraId="5D974B31" w14:textId="122F8F90" w:rsidR="00600FCC" w:rsidRDefault="00600FCC" w:rsidP="00600FCC">
          <w:pPr>
            <w:pStyle w:val="TOC1"/>
            <w:rPr>
              <w:rFonts w:asciiTheme="minorHAnsi" w:eastAsiaTheme="minorEastAsia" w:hAnsiTheme="minorHAnsi" w:cstheme="minorBidi"/>
              <w:noProof/>
              <w:szCs w:val="22"/>
              <w:lang w:eastAsia="en-GB"/>
            </w:rPr>
          </w:pPr>
          <w:r w:rsidRPr="00AF0671">
            <w:rPr>
              <w:noProof/>
            </w:rPr>
            <w:t>Integrating exam content into practical components</w:t>
          </w:r>
          <w:r>
            <w:rPr>
              <w:noProof/>
              <w:webHidden/>
            </w:rPr>
            <w:tab/>
            <w:t>10</w:t>
          </w:r>
        </w:p>
        <w:p w14:paraId="13C08409" w14:textId="687D283B" w:rsidR="009317CA" w:rsidRDefault="006D33C6" w:rsidP="00B524B8">
          <w:pPr>
            <w:ind w:right="679"/>
          </w:pPr>
        </w:p>
      </w:sdtContent>
    </w:sdt>
    <w:p w14:paraId="4E0A7FE9" w14:textId="4E729ACD" w:rsidR="00C120B5" w:rsidRDefault="00C120B5" w:rsidP="00B524B8">
      <w:pPr>
        <w:pStyle w:val="Body"/>
        <w:ind w:left="0"/>
        <w:rPr>
          <w:rStyle w:val="s1"/>
        </w:rPr>
      </w:pPr>
    </w:p>
    <w:p w14:paraId="1DA9922D" w14:textId="2CA636CB" w:rsidR="00091162" w:rsidRDefault="00091162" w:rsidP="00B524B8">
      <w:pPr>
        <w:pStyle w:val="Body"/>
        <w:ind w:left="0"/>
        <w:rPr>
          <w:rStyle w:val="s1"/>
        </w:rPr>
      </w:pPr>
    </w:p>
    <w:p w14:paraId="3F2F0576" w14:textId="09F146AE" w:rsidR="00091162" w:rsidRDefault="00091162" w:rsidP="00B524B8">
      <w:pPr>
        <w:pStyle w:val="Body"/>
        <w:ind w:left="0"/>
        <w:rPr>
          <w:rStyle w:val="s1"/>
        </w:rPr>
      </w:pPr>
    </w:p>
    <w:p w14:paraId="08312747" w14:textId="33FCD58E" w:rsidR="00091162" w:rsidRDefault="00091162" w:rsidP="00B524B8">
      <w:pPr>
        <w:pStyle w:val="Body"/>
        <w:ind w:left="0"/>
        <w:rPr>
          <w:rStyle w:val="s1"/>
        </w:rPr>
      </w:pPr>
    </w:p>
    <w:p w14:paraId="05997FCE" w14:textId="0879F8C9" w:rsidR="00180DE4" w:rsidRDefault="00180DE4" w:rsidP="00B524B8">
      <w:pPr>
        <w:pStyle w:val="Body"/>
        <w:ind w:left="0"/>
        <w:rPr>
          <w:rStyle w:val="s1"/>
        </w:rPr>
      </w:pPr>
    </w:p>
    <w:p w14:paraId="4A49F296" w14:textId="099625DD" w:rsidR="00180DE4" w:rsidRDefault="00077FCA" w:rsidP="00077FCA">
      <w:pPr>
        <w:pStyle w:val="Body"/>
        <w:tabs>
          <w:tab w:val="clear" w:pos="624"/>
          <w:tab w:val="left" w:pos="9811"/>
        </w:tabs>
        <w:ind w:left="0"/>
        <w:rPr>
          <w:rStyle w:val="s1"/>
        </w:rPr>
      </w:pPr>
      <w:r>
        <w:rPr>
          <w:rStyle w:val="s1"/>
        </w:rPr>
        <w:tab/>
      </w:r>
    </w:p>
    <w:p w14:paraId="683C8B55" w14:textId="38AE73CB" w:rsidR="00091162" w:rsidRDefault="00091162" w:rsidP="00B524B8">
      <w:pPr>
        <w:pStyle w:val="Body"/>
        <w:ind w:left="0"/>
        <w:rPr>
          <w:rStyle w:val="s1"/>
        </w:rPr>
      </w:pPr>
    </w:p>
    <w:p w14:paraId="72731D27" w14:textId="3C6B6668" w:rsidR="00091162" w:rsidRPr="00091162" w:rsidRDefault="00180DE4" w:rsidP="00B524B8">
      <w:pPr>
        <w:pStyle w:val="Body"/>
        <w:ind w:left="0"/>
        <w:rPr>
          <w:rFonts w:ascii="Arial" w:hAnsi="Arial"/>
        </w:rPr>
      </w:pPr>
      <w:r>
        <w:rPr>
          <w:rFonts w:ascii="Arial" w:hAnsi="Arial"/>
          <w:noProof/>
        </w:rPr>
        <mc:AlternateContent>
          <mc:Choice Requires="wpg">
            <w:drawing>
              <wp:inline distT="0" distB="0" distL="0" distR="0" wp14:anchorId="7F447108" wp14:editId="58E6D99A">
                <wp:extent cx="8891136" cy="914400"/>
                <wp:effectExtent l="0" t="0" r="5715" b="0"/>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91136" cy="914400"/>
                          <a:chOff x="0" y="0"/>
                          <a:chExt cx="8891136" cy="914400"/>
                        </a:xfrm>
                      </wpg:grpSpPr>
                      <wpg:grpSp>
                        <wpg:cNvPr id="14" name="Group 14"/>
                        <wpg:cNvGrpSpPr/>
                        <wpg:grpSpPr>
                          <a:xfrm>
                            <a:off x="0" y="0"/>
                            <a:ext cx="8891136" cy="850265"/>
                            <a:chOff x="0" y="0"/>
                            <a:chExt cx="8891136" cy="850265"/>
                          </a:xfrm>
                        </wpg:grpSpPr>
                        <wps:wsp>
                          <wps:cNvPr id="15" name="Rectangle 15"/>
                          <wps:cNvSpPr/>
                          <wps:spPr>
                            <a:xfrm>
                              <a:off x="439200" y="43200"/>
                              <a:ext cx="8451936" cy="742950"/>
                            </a:xfrm>
                            <a:prstGeom prst="rect">
                              <a:avLst/>
                            </a:prstGeom>
                            <a:solidFill>
                              <a:srgbClr val="C3014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information icon and useful links "/>
                            <pic:cNvPicPr>
                              <a:picLocks noChangeAspect="1"/>
                            </pic:cNvPicPr>
                          </pic:nvPicPr>
                          <pic:blipFill rotWithShape="1">
                            <a:blip r:embed="rId11"/>
                            <a:srcRect l="5142" t="21820" r="75814" b="51773"/>
                            <a:stretch/>
                          </pic:blipFill>
                          <pic:spPr bwMode="auto">
                            <a:xfrm>
                              <a:off x="0" y="0"/>
                              <a:ext cx="868680" cy="850265"/>
                            </a:xfrm>
                            <a:prstGeom prst="rect">
                              <a:avLst/>
                            </a:prstGeom>
                            <a:ln>
                              <a:noFill/>
                            </a:ln>
                            <a:extLst>
                              <a:ext uri="{53640926-AAD7-44D8-BBD7-CCE9431645EC}">
                                <a14:shadowObscured xmlns:a14="http://schemas.microsoft.com/office/drawing/2010/main"/>
                              </a:ext>
                            </a:extLst>
                          </pic:spPr>
                        </pic:pic>
                      </wpg:grpSp>
                      <wps:wsp>
                        <wps:cNvPr id="13" name="Text Box 13"/>
                        <wps:cNvSpPr txBox="1"/>
                        <wps:spPr>
                          <a:xfrm>
                            <a:off x="892800" y="75600"/>
                            <a:ext cx="7862400" cy="8388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041BF79" w14:textId="0A974490" w:rsidR="00BD6351" w:rsidRPr="00180DE4" w:rsidRDefault="00BD6351" w:rsidP="00180DE4">
                              <w:pPr>
                                <w:pStyle w:val="Body"/>
                                <w:ind w:left="0"/>
                                <w:rPr>
                                  <w:rStyle w:val="s1"/>
                                  <w:rFonts w:asciiTheme="minorHAnsi" w:hAnsiTheme="minorHAnsi"/>
                                  <w:color w:val="FFFFFF" w:themeColor="background2"/>
                                </w:rPr>
                              </w:pPr>
                              <w:r w:rsidRPr="00180DE4">
                                <w:rPr>
                                  <w:color w:val="FFFFFF" w:themeColor="background2"/>
                                </w:rPr>
                                <w:t xml:space="preserve">Take a look at the </w:t>
                              </w:r>
                              <w:hyperlink r:id="rId12" w:history="1">
                                <w:r w:rsidRPr="00180DE4">
                                  <w:rPr>
                                    <w:rStyle w:val="Hyperlink2Char"/>
                                  </w:rPr>
                                  <w:t>Engineering Manufacture web page</w:t>
                                </w:r>
                              </w:hyperlink>
                              <w:r w:rsidRPr="00180DE4">
                                <w:rPr>
                                  <w:color w:val="FFFFFF" w:themeColor="background2"/>
                                </w:rPr>
                                <w:t xml:space="preserve"> where you will find the specification, sample assessment material and mapping guide from the current to redeveloped National. You may also find our </w:t>
                              </w:r>
                              <w:hyperlink r:id="rId13" w:history="1">
                                <w:r w:rsidRPr="00180DE4">
                                  <w:rPr>
                                    <w:rStyle w:val="Hyperlink2Char"/>
                                  </w:rPr>
                                  <w:t>guide to understanding assessment</w:t>
                                </w:r>
                              </w:hyperlink>
                              <w:r w:rsidRPr="00180DE4">
                                <w:rPr>
                                  <w:color w:val="FFFFFF" w:themeColor="background2"/>
                                </w:rPr>
                                <w:t xml:space="preserve"> and our </w:t>
                              </w:r>
                              <w:hyperlink r:id="rId14" w:history="1">
                                <w:r w:rsidRPr="00180DE4">
                                  <w:rPr>
                                    <w:rStyle w:val="Hyperlink2Char"/>
                                  </w:rPr>
                                  <w:t>FAQs</w:t>
                                </w:r>
                              </w:hyperlink>
                              <w:r w:rsidRPr="00180DE4">
                                <w:rPr>
                                  <w:color w:val="FFFFFF" w:themeColor="background2"/>
                                </w:rPr>
                                <w:t xml:space="preserve"> helpful too.</w:t>
                              </w:r>
                            </w:p>
                            <w:p w14:paraId="19395B34" w14:textId="77777777" w:rsidR="00BD6351" w:rsidRDefault="00BD6351" w:rsidP="00180DE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F447108" id="Group 19" o:spid="_x0000_s1026" style="width:700.1pt;height:1in;mso-position-horizontal-relative:char;mso-position-vertical-relative:line" coordsize="88911,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">
                <v:group id="Group 14" o:spid="_x0000_s1027" style="position:absolute;width:88911;height:8502" coordsize="88911,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28" style="position:absolute;left:4392;top:432;width:8451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" fillcolor="#c3014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alt="information icon and useful links " style="position:absolute;width:8686;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">
                    <v:imagedata r:id="rId15" o:title="information icon and useful links " croptop="14300f" cropbottom="33930f" cropleft="3370f" cropright="49685f"/>
                  </v:shape>
                </v:group>
                <v:shapetype id="_x0000_t202" coordsize="21600,21600" o:spt="202" path="m,l,21600r21600,l21600,xe">
                  <v:stroke joinstyle="miter"/>
                  <v:path gradientshapeok="t" o:connecttype="rect"/>
                </v:shapetype>
                <v:shape id="Text Box 13" o:spid="_x0000_s1030" type="#_x0000_t202" style="position:absolute;left:8928;top:756;width:78624;height:8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041BF79" w14:textId="0A974490" w:rsidR="00BD6351" w:rsidRPr="00180DE4" w:rsidRDefault="00BD6351" w:rsidP="00180DE4">
                        <w:pPr>
                          <w:pStyle w:val="Body"/>
                          <w:ind w:left="0"/>
                          <w:rPr>
                            <w:rStyle w:val="s1"/>
                            <w:rFonts w:asciiTheme="minorHAnsi" w:hAnsiTheme="minorHAnsi"/>
                            <w:color w:val="FFFFFF" w:themeColor="background2"/>
                          </w:rPr>
                        </w:pPr>
                        <w:r w:rsidRPr="00180DE4">
                          <w:rPr>
                            <w:color w:val="FFFFFF" w:themeColor="background2"/>
                          </w:rPr>
                          <w:t xml:space="preserve">Take a look at the </w:t>
                        </w:r>
                        <w:hyperlink r:id="rId16" w:history="1">
                          <w:r w:rsidRPr="00180DE4">
                            <w:rPr>
                              <w:rStyle w:val="Hyperlink2Char"/>
                            </w:rPr>
                            <w:t>Engineering Manufacture web page</w:t>
                          </w:r>
                        </w:hyperlink>
                        <w:r w:rsidRPr="00180DE4">
                          <w:rPr>
                            <w:color w:val="FFFFFF" w:themeColor="background2"/>
                          </w:rPr>
                          <w:t xml:space="preserve"> where you will find the specification, sample assessment material and mapping guide from the current to redeveloped National. You may also find our </w:t>
                        </w:r>
                        <w:hyperlink r:id="rId17" w:history="1">
                          <w:r w:rsidRPr="00180DE4">
                            <w:rPr>
                              <w:rStyle w:val="Hyperlink2Char"/>
                            </w:rPr>
                            <w:t>guide to understanding assessment</w:t>
                          </w:r>
                        </w:hyperlink>
                        <w:r w:rsidRPr="00180DE4">
                          <w:rPr>
                            <w:color w:val="FFFFFF" w:themeColor="background2"/>
                          </w:rPr>
                          <w:t xml:space="preserve"> and our </w:t>
                        </w:r>
                        <w:hyperlink r:id="rId18" w:history="1">
                          <w:r w:rsidRPr="00180DE4">
                            <w:rPr>
                              <w:rStyle w:val="Hyperlink2Char"/>
                            </w:rPr>
                            <w:t>FAQs</w:t>
                          </w:r>
                        </w:hyperlink>
                        <w:r w:rsidRPr="00180DE4">
                          <w:rPr>
                            <w:color w:val="FFFFFF" w:themeColor="background2"/>
                          </w:rPr>
                          <w:t xml:space="preserve"> helpful too.</w:t>
                        </w:r>
                      </w:p>
                      <w:p w14:paraId="19395B34" w14:textId="77777777" w:rsidR="00BD6351" w:rsidRDefault="00BD6351" w:rsidP="00180DE4"/>
                    </w:txbxContent>
                  </v:textbox>
                </v:shape>
                <w10:anchorlock/>
              </v:group>
            </w:pict>
          </mc:Fallback>
        </mc:AlternateContent>
      </w:r>
    </w:p>
    <w:p w14:paraId="41813D0C" w14:textId="4DEF37D2" w:rsidR="008E1B6A" w:rsidRPr="002A3F7B" w:rsidRDefault="00BB6F7E" w:rsidP="00140C58">
      <w:pPr>
        <w:pStyle w:val="Heading1"/>
        <w:ind w:left="0"/>
        <w:rPr>
          <w:rStyle w:val="s1"/>
          <w:sz w:val="40"/>
        </w:rPr>
      </w:pPr>
      <w:bookmarkStart w:id="4" w:name="_Toc72399313"/>
      <w:r w:rsidRPr="002A3F7B">
        <w:lastRenderedPageBreak/>
        <w:t>Assessment s</w:t>
      </w:r>
      <w:r w:rsidRPr="004138AD">
        <w:t>ummar</w:t>
      </w:r>
      <w:r w:rsidRPr="002A3F7B">
        <w:t>y</w:t>
      </w:r>
      <w:bookmarkEnd w:id="4"/>
    </w:p>
    <w:p w14:paraId="79B1B07F" w14:textId="77777777" w:rsidR="008E1B6A" w:rsidRPr="003D023F" w:rsidRDefault="008E1B6A" w:rsidP="00140C58">
      <w:pPr>
        <w:spacing w:after="0" w:line="240" w:lineRule="auto"/>
        <w:rPr>
          <w:rStyle w:val="s1"/>
          <w:color w:val="FFFFFF" w:themeColor="background1"/>
        </w:rPr>
      </w:pPr>
    </w:p>
    <w:tbl>
      <w:tblPr>
        <w:tblStyle w:val="TableGrid"/>
        <w:tblW w:w="0" w:type="auto"/>
        <w:tblInd w:w="-8" w:type="dxa"/>
        <w:tblBorders>
          <w:top w:val="single" w:sz="6" w:space="0" w:color="C3014A"/>
          <w:left w:val="single" w:sz="6" w:space="0" w:color="C3014A"/>
          <w:bottom w:val="single" w:sz="6" w:space="0" w:color="C3014A"/>
          <w:right w:val="single" w:sz="6" w:space="0" w:color="C3014A"/>
          <w:insideH w:val="single" w:sz="6" w:space="0" w:color="C3014A"/>
          <w:insideV w:val="single" w:sz="6" w:space="0" w:color="C3014A"/>
        </w:tblBorders>
        <w:tblLook w:val="04A0" w:firstRow="1" w:lastRow="0" w:firstColumn="1" w:lastColumn="0" w:noHBand="0" w:noVBand="1"/>
      </w:tblPr>
      <w:tblGrid>
        <w:gridCol w:w="11057"/>
        <w:gridCol w:w="2937"/>
      </w:tblGrid>
      <w:tr w:rsidR="003D023F" w:rsidRPr="003D023F" w14:paraId="7118B36A" w14:textId="77777777" w:rsidTr="00140C58">
        <w:trPr>
          <w:trHeight w:val="666"/>
          <w:tblHeader/>
        </w:trPr>
        <w:tc>
          <w:tcPr>
            <w:tcW w:w="13994" w:type="dxa"/>
            <w:gridSpan w:val="2"/>
            <w:shd w:val="clear" w:color="auto" w:fill="C3014A"/>
            <w:vAlign w:val="center"/>
          </w:tcPr>
          <w:p w14:paraId="4F970E9E" w14:textId="4091DB3A" w:rsidR="00AE54B9" w:rsidRPr="003D023F" w:rsidRDefault="003D023F" w:rsidP="00140C58">
            <w:pPr>
              <w:pStyle w:val="Tableheader"/>
              <w:spacing w:after="100" w:afterAutospacing="1"/>
              <w:rPr>
                <w:rStyle w:val="s1"/>
              </w:rPr>
            </w:pPr>
            <w:r w:rsidRPr="003D023F">
              <w:t>Examined assessment (40% of the course)</w:t>
            </w:r>
          </w:p>
        </w:tc>
      </w:tr>
      <w:tr w:rsidR="00350456" w14:paraId="0C09718E" w14:textId="77777777" w:rsidTr="008411D4">
        <w:trPr>
          <w:trHeight w:val="3255"/>
        </w:trPr>
        <w:tc>
          <w:tcPr>
            <w:tcW w:w="11057" w:type="dxa"/>
          </w:tcPr>
          <w:p w14:paraId="662FF259" w14:textId="08CDC0A8" w:rsidR="009110BA" w:rsidRPr="001F6F64" w:rsidRDefault="009110BA" w:rsidP="006451C6">
            <w:pPr>
              <w:pStyle w:val="Tablebodycopy"/>
              <w:rPr>
                <w:rStyle w:val="s1"/>
                <w:rFonts w:asciiTheme="minorHAnsi" w:hAnsiTheme="minorHAnsi"/>
              </w:rPr>
            </w:pPr>
            <w:r w:rsidRPr="001F6F64">
              <w:rPr>
                <w:rStyle w:val="s1"/>
                <w:rFonts w:asciiTheme="minorHAnsi" w:hAnsiTheme="minorHAnsi"/>
                <w:b/>
                <w:bCs/>
              </w:rPr>
              <w:t>R0</w:t>
            </w:r>
            <w:r w:rsidR="00C81B45" w:rsidRPr="001F6F64">
              <w:rPr>
                <w:rStyle w:val="s1"/>
                <w:rFonts w:asciiTheme="minorHAnsi" w:hAnsiTheme="minorHAnsi"/>
                <w:b/>
                <w:bCs/>
              </w:rPr>
              <w:t>14</w:t>
            </w:r>
            <w:r w:rsidR="00736371" w:rsidRPr="001F6F64">
              <w:rPr>
                <w:rStyle w:val="s1"/>
                <w:rFonts w:asciiTheme="minorHAnsi" w:hAnsiTheme="minorHAnsi"/>
                <w:b/>
                <w:bCs/>
              </w:rPr>
              <w:t xml:space="preserve"> </w:t>
            </w:r>
            <w:r w:rsidR="00C81B45" w:rsidRPr="001F6F64">
              <w:rPr>
                <w:rStyle w:val="s1"/>
                <w:rFonts w:asciiTheme="minorHAnsi" w:hAnsiTheme="minorHAnsi"/>
                <w:b/>
                <w:bCs/>
              </w:rPr>
              <w:t>Principles of engineering manufacture</w:t>
            </w:r>
            <w:r w:rsidR="004D378A" w:rsidRPr="001F6F64">
              <w:rPr>
                <w:rStyle w:val="s1"/>
                <w:rFonts w:asciiTheme="minorHAnsi" w:hAnsiTheme="minorHAnsi"/>
              </w:rPr>
              <w:br/>
            </w:r>
            <w:r w:rsidR="00736371" w:rsidRPr="001F6F64">
              <w:rPr>
                <w:rStyle w:val="s1"/>
                <w:rFonts w:asciiTheme="minorHAnsi" w:hAnsiTheme="minorHAnsi"/>
              </w:rPr>
              <w:br/>
            </w:r>
            <w:r w:rsidRPr="001F6F64">
              <w:rPr>
                <w:rStyle w:val="s1"/>
                <w:rFonts w:asciiTheme="minorHAnsi" w:hAnsiTheme="minorHAnsi"/>
              </w:rPr>
              <w:t>In this unit students will learn about</w:t>
            </w:r>
            <w:r w:rsidR="00684011" w:rsidRPr="001F6F64">
              <w:rPr>
                <w:rStyle w:val="s1"/>
                <w:rFonts w:asciiTheme="minorHAnsi" w:hAnsiTheme="minorHAnsi"/>
              </w:rPr>
              <w:t xml:space="preserve"> manufacturing processes</w:t>
            </w:r>
            <w:r w:rsidR="00676002" w:rsidRPr="001F6F64">
              <w:rPr>
                <w:rStyle w:val="s1"/>
                <w:rFonts w:asciiTheme="minorHAnsi" w:hAnsiTheme="minorHAnsi"/>
              </w:rPr>
              <w:t xml:space="preserve">, </w:t>
            </w:r>
            <w:r w:rsidR="00684011" w:rsidRPr="001F6F64">
              <w:rPr>
                <w:rStyle w:val="s1"/>
                <w:rFonts w:asciiTheme="minorHAnsi" w:hAnsiTheme="minorHAnsi"/>
              </w:rPr>
              <w:t xml:space="preserve">how </w:t>
            </w:r>
            <w:r w:rsidR="00676002" w:rsidRPr="001F6F64">
              <w:rPr>
                <w:rStyle w:val="s1"/>
                <w:rFonts w:asciiTheme="minorHAnsi" w:hAnsiTheme="minorHAnsi"/>
              </w:rPr>
              <w:t xml:space="preserve">engineering materials are used within manufacturing, </w:t>
            </w:r>
            <w:r w:rsidR="00473C63" w:rsidRPr="001F6F64">
              <w:rPr>
                <w:rStyle w:val="s1"/>
                <w:rFonts w:asciiTheme="minorHAnsi" w:hAnsiTheme="minorHAnsi"/>
              </w:rPr>
              <w:t>scales of manufacture and quality assurance techniques.</w:t>
            </w:r>
          </w:p>
          <w:p w14:paraId="7AA80D2E" w14:textId="77777777" w:rsidR="0046217F" w:rsidRPr="001F6F64" w:rsidRDefault="009110BA" w:rsidP="00600FCC">
            <w:pPr>
              <w:pStyle w:val="Tablebodycopy"/>
              <w:spacing w:line="240" w:lineRule="auto"/>
              <w:rPr>
                <w:rStyle w:val="s1"/>
                <w:rFonts w:asciiTheme="minorHAnsi" w:hAnsiTheme="minorHAnsi"/>
              </w:rPr>
            </w:pPr>
            <w:r w:rsidRPr="001F6F64">
              <w:rPr>
                <w:rStyle w:val="s1"/>
                <w:rFonts w:asciiTheme="minorHAnsi" w:hAnsiTheme="minorHAnsi"/>
              </w:rPr>
              <w:t>Topics include:</w:t>
            </w:r>
          </w:p>
          <w:p w14:paraId="497DA884" w14:textId="6715C8F7" w:rsidR="002758DB" w:rsidRPr="001F6F64" w:rsidRDefault="00B116D0" w:rsidP="00B116D0">
            <w:pPr>
              <w:pStyle w:val="Tablebodycopy"/>
              <w:numPr>
                <w:ilvl w:val="0"/>
                <w:numId w:val="15"/>
              </w:numPr>
              <w:spacing w:line="240" w:lineRule="auto"/>
              <w:rPr>
                <w:sz w:val="22"/>
              </w:rPr>
            </w:pPr>
            <w:r w:rsidRPr="001F6F64">
              <w:rPr>
                <w:rStyle w:val="s1"/>
                <w:rFonts w:asciiTheme="minorHAnsi" w:hAnsiTheme="minorHAnsi"/>
              </w:rPr>
              <w:t>m</w:t>
            </w:r>
            <w:r w:rsidR="00D57FC4" w:rsidRPr="001F6F64">
              <w:rPr>
                <w:rStyle w:val="s1"/>
                <w:rFonts w:asciiTheme="minorHAnsi" w:hAnsiTheme="minorHAnsi"/>
              </w:rPr>
              <w:t>anufacturing</w:t>
            </w:r>
            <w:r w:rsidR="00D57FC4" w:rsidRPr="001F6F64">
              <w:rPr>
                <w:sz w:val="22"/>
              </w:rPr>
              <w:t xml:space="preserve"> </w:t>
            </w:r>
            <w:r w:rsidR="003D080A" w:rsidRPr="001F6F64">
              <w:rPr>
                <w:sz w:val="22"/>
              </w:rPr>
              <w:t>p</w:t>
            </w:r>
            <w:r w:rsidR="00D57FC4" w:rsidRPr="001F6F64">
              <w:rPr>
                <w:sz w:val="22"/>
              </w:rPr>
              <w:t>rocesses</w:t>
            </w:r>
          </w:p>
          <w:p w14:paraId="471DC639" w14:textId="7DA9EA26" w:rsidR="00D57FC4" w:rsidRPr="001F6F64" w:rsidRDefault="00B116D0" w:rsidP="00B116D0">
            <w:pPr>
              <w:pStyle w:val="Tablebodycopy"/>
              <w:numPr>
                <w:ilvl w:val="0"/>
                <w:numId w:val="15"/>
              </w:numPr>
              <w:spacing w:line="240" w:lineRule="auto"/>
              <w:rPr>
                <w:rStyle w:val="s1"/>
                <w:rFonts w:asciiTheme="minorHAnsi" w:hAnsiTheme="minorHAnsi"/>
              </w:rPr>
            </w:pPr>
            <w:r w:rsidRPr="001F6F64">
              <w:rPr>
                <w:rStyle w:val="s1"/>
                <w:rFonts w:asciiTheme="minorHAnsi" w:hAnsiTheme="minorHAnsi"/>
              </w:rPr>
              <w:t>e</w:t>
            </w:r>
            <w:r w:rsidR="002758DB" w:rsidRPr="001F6F64">
              <w:rPr>
                <w:rStyle w:val="s1"/>
                <w:rFonts w:asciiTheme="minorHAnsi" w:hAnsiTheme="minorHAnsi"/>
              </w:rPr>
              <w:t xml:space="preserve">ngineering </w:t>
            </w:r>
            <w:r w:rsidR="003D080A" w:rsidRPr="001F6F64">
              <w:rPr>
                <w:rStyle w:val="s1"/>
                <w:rFonts w:asciiTheme="minorHAnsi" w:hAnsiTheme="minorHAnsi"/>
              </w:rPr>
              <w:t>m</w:t>
            </w:r>
            <w:r w:rsidR="002758DB" w:rsidRPr="001F6F64">
              <w:rPr>
                <w:rStyle w:val="s1"/>
                <w:rFonts w:asciiTheme="minorHAnsi" w:hAnsiTheme="minorHAnsi"/>
              </w:rPr>
              <w:t>aterials</w:t>
            </w:r>
          </w:p>
          <w:p w14:paraId="2EA71078" w14:textId="0DE24D66" w:rsidR="0046217F" w:rsidRPr="001F6F64" w:rsidRDefault="00B116D0" w:rsidP="00B116D0">
            <w:pPr>
              <w:pStyle w:val="Tablebodycopy"/>
              <w:numPr>
                <w:ilvl w:val="0"/>
                <w:numId w:val="15"/>
              </w:numPr>
              <w:spacing w:line="240" w:lineRule="auto"/>
              <w:rPr>
                <w:rStyle w:val="s1"/>
                <w:rFonts w:asciiTheme="minorHAnsi" w:hAnsiTheme="minorHAnsi"/>
              </w:rPr>
            </w:pPr>
            <w:r w:rsidRPr="001F6F64">
              <w:rPr>
                <w:rStyle w:val="s1"/>
                <w:rFonts w:asciiTheme="minorHAnsi" w:hAnsiTheme="minorHAnsi"/>
              </w:rPr>
              <w:t>m</w:t>
            </w:r>
            <w:r w:rsidR="00A7566A" w:rsidRPr="001F6F64">
              <w:rPr>
                <w:rStyle w:val="s1"/>
                <w:rFonts w:asciiTheme="minorHAnsi" w:hAnsiTheme="minorHAnsi"/>
              </w:rPr>
              <w:t xml:space="preserve">anufacturing </w:t>
            </w:r>
            <w:r w:rsidR="003D080A" w:rsidRPr="001F6F64">
              <w:rPr>
                <w:rStyle w:val="s1"/>
                <w:rFonts w:asciiTheme="minorHAnsi" w:hAnsiTheme="minorHAnsi"/>
              </w:rPr>
              <w:t>r</w:t>
            </w:r>
            <w:r w:rsidR="00A7566A" w:rsidRPr="001F6F64">
              <w:rPr>
                <w:rStyle w:val="s1"/>
                <w:rFonts w:asciiTheme="minorHAnsi" w:hAnsiTheme="minorHAnsi"/>
              </w:rPr>
              <w:t>equirements</w:t>
            </w:r>
          </w:p>
          <w:p w14:paraId="3B74CDD9" w14:textId="49CB9574" w:rsidR="00A7566A" w:rsidRPr="001F6F64" w:rsidRDefault="00B116D0" w:rsidP="00B116D0">
            <w:pPr>
              <w:pStyle w:val="Tablebodycopy"/>
              <w:numPr>
                <w:ilvl w:val="0"/>
                <w:numId w:val="15"/>
              </w:numPr>
              <w:spacing w:line="240" w:lineRule="auto"/>
              <w:rPr>
                <w:rStyle w:val="s1"/>
                <w:rFonts w:asciiTheme="minorHAnsi" w:hAnsiTheme="minorHAnsi"/>
              </w:rPr>
            </w:pPr>
            <w:r w:rsidRPr="001F6F64">
              <w:rPr>
                <w:rStyle w:val="s1"/>
                <w:rFonts w:asciiTheme="minorHAnsi" w:hAnsiTheme="minorHAnsi"/>
              </w:rPr>
              <w:t>d</w:t>
            </w:r>
            <w:r w:rsidR="00A7566A" w:rsidRPr="001F6F64">
              <w:rPr>
                <w:rStyle w:val="s1"/>
                <w:rFonts w:asciiTheme="minorHAnsi" w:hAnsiTheme="minorHAnsi"/>
              </w:rPr>
              <w:t xml:space="preserve">evelopments in </w:t>
            </w:r>
            <w:r w:rsidR="003D080A" w:rsidRPr="001F6F64">
              <w:rPr>
                <w:rStyle w:val="s1"/>
                <w:rFonts w:asciiTheme="minorHAnsi" w:hAnsiTheme="minorHAnsi"/>
              </w:rPr>
              <w:t>e</w:t>
            </w:r>
            <w:r w:rsidR="00A7566A" w:rsidRPr="001F6F64">
              <w:rPr>
                <w:rStyle w:val="s1"/>
                <w:rFonts w:asciiTheme="minorHAnsi" w:hAnsiTheme="minorHAnsi"/>
              </w:rPr>
              <w:t xml:space="preserve">ngineering </w:t>
            </w:r>
            <w:r w:rsidR="003D080A" w:rsidRPr="001F6F64">
              <w:rPr>
                <w:rStyle w:val="s1"/>
                <w:rFonts w:asciiTheme="minorHAnsi" w:hAnsiTheme="minorHAnsi"/>
              </w:rPr>
              <w:t>m</w:t>
            </w:r>
            <w:r w:rsidR="00A7566A" w:rsidRPr="001F6F64">
              <w:rPr>
                <w:rStyle w:val="s1"/>
                <w:rFonts w:asciiTheme="minorHAnsi" w:hAnsiTheme="minorHAnsi"/>
              </w:rPr>
              <w:t>anufacture</w:t>
            </w:r>
            <w:r w:rsidRPr="001F6F64">
              <w:rPr>
                <w:rStyle w:val="s1"/>
                <w:rFonts w:asciiTheme="minorHAnsi" w:hAnsiTheme="minorHAnsi"/>
              </w:rPr>
              <w:t>.</w:t>
            </w:r>
          </w:p>
          <w:p w14:paraId="5BA7D88D" w14:textId="752FA72F" w:rsidR="00350456" w:rsidRPr="001F6F64" w:rsidRDefault="009110BA" w:rsidP="00600FCC">
            <w:pPr>
              <w:pStyle w:val="Tablebodycopy"/>
              <w:spacing w:line="240" w:lineRule="auto"/>
              <w:rPr>
                <w:rStyle w:val="s1"/>
                <w:rFonts w:asciiTheme="minorHAnsi" w:hAnsiTheme="minorHAnsi"/>
              </w:rPr>
            </w:pPr>
            <w:r w:rsidRPr="001F6F64">
              <w:rPr>
                <w:rStyle w:val="s1"/>
                <w:rFonts w:asciiTheme="minorHAnsi" w:hAnsiTheme="minorHAnsi"/>
              </w:rPr>
              <w:t>Examination: 1 hour 15 minutes</w:t>
            </w:r>
          </w:p>
        </w:tc>
        <w:tc>
          <w:tcPr>
            <w:tcW w:w="2937" w:type="dxa"/>
          </w:tcPr>
          <w:p w14:paraId="1091370E" w14:textId="77777777" w:rsidR="00954136" w:rsidRPr="001F6F64" w:rsidRDefault="00954136" w:rsidP="00600FCC">
            <w:pPr>
              <w:pStyle w:val="Tablebodycopy"/>
              <w:spacing w:line="240" w:lineRule="auto"/>
              <w:rPr>
                <w:rStyle w:val="s1"/>
                <w:rFonts w:asciiTheme="minorHAnsi" w:hAnsiTheme="minorHAnsi"/>
                <w:b/>
                <w:bCs/>
              </w:rPr>
            </w:pPr>
            <w:r w:rsidRPr="001F6F64">
              <w:rPr>
                <w:rStyle w:val="s1"/>
                <w:rFonts w:asciiTheme="minorHAnsi" w:hAnsiTheme="minorHAnsi"/>
                <w:b/>
                <w:bCs/>
              </w:rPr>
              <w:t>48 GLH</w:t>
            </w:r>
          </w:p>
          <w:p w14:paraId="512B7A8E" w14:textId="01D62D37" w:rsidR="00350456" w:rsidRPr="001F6F64" w:rsidRDefault="00954136" w:rsidP="00600FCC">
            <w:pPr>
              <w:pStyle w:val="Tablebodycopy"/>
              <w:spacing w:line="240" w:lineRule="auto"/>
              <w:rPr>
                <w:rStyle w:val="s1"/>
                <w:rFonts w:asciiTheme="minorHAnsi" w:hAnsiTheme="minorHAnsi"/>
              </w:rPr>
            </w:pPr>
            <w:r w:rsidRPr="001F6F64">
              <w:rPr>
                <w:rStyle w:val="s1"/>
                <w:rFonts w:asciiTheme="minorHAnsi" w:hAnsiTheme="minorHAnsi"/>
              </w:rPr>
              <w:t>70 Marks</w:t>
            </w:r>
          </w:p>
        </w:tc>
      </w:tr>
    </w:tbl>
    <w:p w14:paraId="7E5493C0" w14:textId="11703D95" w:rsidR="002D6893" w:rsidRDefault="002D6893" w:rsidP="007C739B">
      <w:pPr>
        <w:pStyle w:val="Tablebodycopy"/>
        <w:rPr>
          <w:rStyle w:val="s1"/>
        </w:rPr>
      </w:pPr>
    </w:p>
    <w:p w14:paraId="19F73D32" w14:textId="77777777" w:rsidR="002A3F7B" w:rsidRDefault="002A3F7B" w:rsidP="007C739B">
      <w:pPr>
        <w:pStyle w:val="Tablebodycopy"/>
        <w:rPr>
          <w:rStyle w:val="s1"/>
        </w:rPr>
      </w:pPr>
    </w:p>
    <w:tbl>
      <w:tblPr>
        <w:tblStyle w:val="TableGrid"/>
        <w:tblW w:w="13892" w:type="dxa"/>
        <w:tblInd w:w="-8" w:type="dxa"/>
        <w:tblBorders>
          <w:top w:val="single" w:sz="6" w:space="0" w:color="C3014A"/>
          <w:left w:val="single" w:sz="6" w:space="0" w:color="C3014A"/>
          <w:bottom w:val="single" w:sz="6" w:space="0" w:color="C3014A"/>
          <w:right w:val="single" w:sz="6" w:space="0" w:color="C3014A"/>
          <w:insideH w:val="single" w:sz="6" w:space="0" w:color="C3014A"/>
          <w:insideV w:val="single" w:sz="6" w:space="0" w:color="C3014A"/>
        </w:tblBorders>
        <w:tblLook w:val="04A0" w:firstRow="1" w:lastRow="0" w:firstColumn="1" w:lastColumn="0" w:noHBand="0" w:noVBand="1"/>
      </w:tblPr>
      <w:tblGrid>
        <w:gridCol w:w="11057"/>
        <w:gridCol w:w="2835"/>
      </w:tblGrid>
      <w:tr w:rsidR="00140C58" w:rsidRPr="00140C58" w14:paraId="1BF179DB" w14:textId="77777777" w:rsidTr="008F33A1">
        <w:trPr>
          <w:trHeight w:val="666"/>
          <w:tblHeader/>
        </w:trPr>
        <w:tc>
          <w:tcPr>
            <w:tcW w:w="13892" w:type="dxa"/>
            <w:gridSpan w:val="2"/>
            <w:tcBorders>
              <w:top w:val="single" w:sz="6" w:space="0" w:color="C3014A"/>
              <w:left w:val="single" w:sz="6" w:space="0" w:color="C3014A"/>
              <w:bottom w:val="single" w:sz="6" w:space="0" w:color="C3014A"/>
              <w:right w:val="single" w:sz="6" w:space="0" w:color="C3014A"/>
            </w:tcBorders>
            <w:shd w:val="clear" w:color="auto" w:fill="C3014A"/>
            <w:vAlign w:val="center"/>
          </w:tcPr>
          <w:p w14:paraId="3579C7C4" w14:textId="7FEFA8CE" w:rsidR="0015604B" w:rsidRPr="00140C58" w:rsidRDefault="00781F1D" w:rsidP="00EB61CD">
            <w:pPr>
              <w:pStyle w:val="Tableheader"/>
              <w:rPr>
                <w:rStyle w:val="s1"/>
              </w:rPr>
            </w:pPr>
            <w:r w:rsidRPr="00140C58">
              <w:lastRenderedPageBreak/>
              <w:t>Non-examined assessment (60% of the course)</w:t>
            </w:r>
          </w:p>
        </w:tc>
      </w:tr>
      <w:tr w:rsidR="0015604B" w14:paraId="1C62C851" w14:textId="77777777" w:rsidTr="00B116D0">
        <w:trPr>
          <w:trHeight w:val="3571"/>
        </w:trPr>
        <w:tc>
          <w:tcPr>
            <w:tcW w:w="11057" w:type="dxa"/>
            <w:tcBorders>
              <w:top w:val="single" w:sz="6" w:space="0" w:color="C3014A"/>
            </w:tcBorders>
          </w:tcPr>
          <w:p w14:paraId="0FAEC31B" w14:textId="0D1AF7BB" w:rsidR="004919A8" w:rsidRPr="001F6F64" w:rsidRDefault="004919A8" w:rsidP="00600FCC">
            <w:pPr>
              <w:pStyle w:val="Tablebodycopy"/>
              <w:spacing w:line="240" w:lineRule="auto"/>
              <w:rPr>
                <w:rStyle w:val="s1"/>
                <w:rFonts w:asciiTheme="minorHAnsi" w:hAnsiTheme="minorHAnsi"/>
                <w:b/>
                <w:bCs/>
              </w:rPr>
            </w:pPr>
            <w:r w:rsidRPr="001F6F64">
              <w:rPr>
                <w:rStyle w:val="s1"/>
                <w:rFonts w:asciiTheme="minorHAnsi" w:hAnsiTheme="minorHAnsi"/>
                <w:b/>
                <w:bCs/>
              </w:rPr>
              <w:t>R0</w:t>
            </w:r>
            <w:r w:rsidR="00C81B45" w:rsidRPr="001F6F64">
              <w:rPr>
                <w:rStyle w:val="s1"/>
                <w:rFonts w:asciiTheme="minorHAnsi" w:hAnsiTheme="minorHAnsi"/>
                <w:b/>
                <w:bCs/>
              </w:rPr>
              <w:t>15</w:t>
            </w:r>
            <w:r w:rsidRPr="001F6F64">
              <w:rPr>
                <w:rStyle w:val="s1"/>
                <w:rFonts w:asciiTheme="minorHAnsi" w:hAnsiTheme="minorHAnsi"/>
                <w:b/>
                <w:bCs/>
              </w:rPr>
              <w:t xml:space="preserve"> </w:t>
            </w:r>
            <w:r w:rsidR="00C1756B" w:rsidRPr="001F6F64">
              <w:rPr>
                <w:rStyle w:val="s1"/>
                <w:rFonts w:asciiTheme="minorHAnsi" w:hAnsiTheme="minorHAnsi"/>
                <w:b/>
                <w:bCs/>
              </w:rPr>
              <w:t>Manufacturing a one-off product</w:t>
            </w:r>
          </w:p>
          <w:p w14:paraId="3E7FA858" w14:textId="64586E75" w:rsidR="004919A8" w:rsidRPr="00B116D0" w:rsidRDefault="004919A8" w:rsidP="00600FCC">
            <w:pPr>
              <w:pStyle w:val="Tablebodycopy"/>
              <w:spacing w:line="240" w:lineRule="auto"/>
              <w:rPr>
                <w:rStyle w:val="s1"/>
                <w:rFonts w:asciiTheme="minorHAnsi" w:hAnsiTheme="minorHAnsi"/>
              </w:rPr>
            </w:pPr>
            <w:r w:rsidRPr="00B116D0">
              <w:rPr>
                <w:rStyle w:val="s1"/>
                <w:rFonts w:asciiTheme="minorHAnsi" w:hAnsiTheme="minorHAnsi"/>
              </w:rPr>
              <w:t>In this unit students will learn</w:t>
            </w:r>
            <w:r w:rsidR="007B42F0" w:rsidRPr="00B116D0">
              <w:rPr>
                <w:rStyle w:val="s1"/>
                <w:rFonts w:asciiTheme="minorHAnsi" w:hAnsiTheme="minorHAnsi"/>
              </w:rPr>
              <w:t xml:space="preserve"> how to </w:t>
            </w:r>
            <w:r w:rsidR="00524C50" w:rsidRPr="00B116D0">
              <w:rPr>
                <w:rStyle w:val="s1"/>
                <w:rFonts w:asciiTheme="minorHAnsi" w:hAnsiTheme="minorHAnsi"/>
              </w:rPr>
              <w:t xml:space="preserve">plan and how to </w:t>
            </w:r>
            <w:r w:rsidR="007B42F0" w:rsidRPr="00B116D0">
              <w:rPr>
                <w:rStyle w:val="s1"/>
                <w:rFonts w:asciiTheme="minorHAnsi" w:hAnsiTheme="minorHAnsi"/>
              </w:rPr>
              <w:t xml:space="preserve">use manual processes and techniques to manufacture a one-off </w:t>
            </w:r>
            <w:r w:rsidR="00524C50" w:rsidRPr="00B116D0">
              <w:rPr>
                <w:rStyle w:val="s1"/>
                <w:rFonts w:asciiTheme="minorHAnsi" w:hAnsiTheme="minorHAnsi"/>
              </w:rPr>
              <w:t>product.</w:t>
            </w:r>
          </w:p>
          <w:p w14:paraId="35A796C6" w14:textId="77777777" w:rsidR="00A7566A" w:rsidRPr="00B116D0" w:rsidRDefault="004919A8" w:rsidP="00600FCC">
            <w:pPr>
              <w:pStyle w:val="Tablebodycopy"/>
              <w:spacing w:line="240" w:lineRule="auto"/>
              <w:rPr>
                <w:rStyle w:val="s1"/>
                <w:rFonts w:asciiTheme="minorHAnsi" w:hAnsiTheme="minorHAnsi"/>
              </w:rPr>
            </w:pPr>
            <w:r w:rsidRPr="00B116D0">
              <w:rPr>
                <w:rStyle w:val="s1"/>
                <w:rFonts w:asciiTheme="minorHAnsi" w:hAnsiTheme="minorHAnsi"/>
              </w:rPr>
              <w:t>Topics include:</w:t>
            </w:r>
          </w:p>
          <w:p w14:paraId="7CC4D2AA" w14:textId="20C61CA2" w:rsidR="00C96FDB" w:rsidRPr="00B116D0" w:rsidRDefault="00B116D0" w:rsidP="00B116D0">
            <w:pPr>
              <w:pStyle w:val="Tablebodycopy"/>
              <w:numPr>
                <w:ilvl w:val="0"/>
                <w:numId w:val="15"/>
              </w:numPr>
              <w:spacing w:line="240" w:lineRule="auto"/>
              <w:rPr>
                <w:rStyle w:val="s1"/>
                <w:rFonts w:asciiTheme="minorHAnsi" w:hAnsiTheme="minorHAnsi"/>
              </w:rPr>
            </w:pPr>
            <w:r>
              <w:rPr>
                <w:rStyle w:val="s1"/>
                <w:rFonts w:asciiTheme="minorHAnsi" w:hAnsiTheme="minorHAnsi"/>
              </w:rPr>
              <w:t>p</w:t>
            </w:r>
            <w:r w:rsidR="00C96FDB" w:rsidRPr="00B116D0">
              <w:rPr>
                <w:rStyle w:val="s1"/>
                <w:rFonts w:asciiTheme="minorHAnsi" w:hAnsiTheme="minorHAnsi"/>
              </w:rPr>
              <w:t>lanning the production of a one-off product</w:t>
            </w:r>
          </w:p>
          <w:p w14:paraId="003A6A21" w14:textId="5A2C3009" w:rsidR="00C96FDB" w:rsidRPr="00B116D0" w:rsidRDefault="00B116D0" w:rsidP="00B116D0">
            <w:pPr>
              <w:pStyle w:val="Tablebodycopy"/>
              <w:numPr>
                <w:ilvl w:val="0"/>
                <w:numId w:val="15"/>
              </w:numPr>
              <w:spacing w:line="240" w:lineRule="auto"/>
              <w:rPr>
                <w:rStyle w:val="s1"/>
                <w:rFonts w:asciiTheme="minorHAnsi" w:hAnsiTheme="minorHAnsi"/>
              </w:rPr>
            </w:pPr>
            <w:r>
              <w:rPr>
                <w:rStyle w:val="s1"/>
                <w:rFonts w:asciiTheme="minorHAnsi" w:hAnsiTheme="minorHAnsi"/>
              </w:rPr>
              <w:t>m</w:t>
            </w:r>
            <w:r w:rsidR="00C96FDB" w:rsidRPr="00B116D0">
              <w:rPr>
                <w:rStyle w:val="s1"/>
                <w:rFonts w:asciiTheme="minorHAnsi" w:hAnsiTheme="minorHAnsi"/>
              </w:rPr>
              <w:t xml:space="preserve">easuring and marking out </w:t>
            </w:r>
          </w:p>
          <w:p w14:paraId="424C7C62" w14:textId="1E2CF10B" w:rsidR="00D57FC4" w:rsidRPr="00B116D0" w:rsidRDefault="00B116D0" w:rsidP="00B116D0">
            <w:pPr>
              <w:pStyle w:val="Tablebodycopy"/>
              <w:numPr>
                <w:ilvl w:val="0"/>
                <w:numId w:val="15"/>
              </w:numPr>
              <w:spacing w:line="240" w:lineRule="auto"/>
              <w:rPr>
                <w:rStyle w:val="s1"/>
                <w:rFonts w:asciiTheme="minorHAnsi" w:hAnsiTheme="minorHAnsi"/>
              </w:rPr>
            </w:pPr>
            <w:r>
              <w:rPr>
                <w:rStyle w:val="s1"/>
                <w:rFonts w:asciiTheme="minorHAnsi" w:hAnsiTheme="minorHAnsi"/>
              </w:rPr>
              <w:t>s</w:t>
            </w:r>
            <w:r w:rsidR="006B2FA5" w:rsidRPr="00B116D0">
              <w:rPr>
                <w:rStyle w:val="s1"/>
                <w:rFonts w:asciiTheme="minorHAnsi" w:hAnsiTheme="minorHAnsi"/>
              </w:rPr>
              <w:t>afely us</w:t>
            </w:r>
            <w:r w:rsidR="001F6F64">
              <w:rPr>
                <w:rStyle w:val="s1"/>
                <w:rFonts w:asciiTheme="minorHAnsi" w:hAnsiTheme="minorHAnsi"/>
              </w:rPr>
              <w:t>ing</w:t>
            </w:r>
            <w:r w:rsidR="006B2FA5" w:rsidRPr="00B116D0">
              <w:rPr>
                <w:rStyle w:val="s1"/>
                <w:rFonts w:asciiTheme="minorHAnsi" w:hAnsiTheme="minorHAnsi"/>
              </w:rPr>
              <w:t xml:space="preserve"> processes, tools and equipment to make a product</w:t>
            </w:r>
            <w:r>
              <w:rPr>
                <w:rStyle w:val="s1"/>
                <w:rFonts w:asciiTheme="minorHAnsi" w:hAnsiTheme="minorHAnsi"/>
              </w:rPr>
              <w:t>.</w:t>
            </w:r>
          </w:p>
          <w:p w14:paraId="2993CC3E" w14:textId="049957DA" w:rsidR="005352CA" w:rsidRPr="00B116D0" w:rsidRDefault="004919A8" w:rsidP="00600FCC">
            <w:pPr>
              <w:pStyle w:val="Tablebodycopy"/>
              <w:spacing w:line="240" w:lineRule="auto"/>
              <w:rPr>
                <w:rStyle w:val="s1"/>
                <w:rFonts w:asciiTheme="minorHAnsi" w:hAnsiTheme="minorHAnsi"/>
              </w:rPr>
            </w:pPr>
            <w:r w:rsidRPr="00B116D0">
              <w:rPr>
                <w:rStyle w:val="s1"/>
                <w:rFonts w:asciiTheme="minorHAnsi" w:hAnsiTheme="minorHAnsi"/>
              </w:rPr>
              <w:t>OCR</w:t>
            </w:r>
            <w:r w:rsidR="00BA5770">
              <w:rPr>
                <w:rStyle w:val="s1"/>
                <w:rFonts w:asciiTheme="minorHAnsi" w:hAnsiTheme="minorHAnsi"/>
              </w:rPr>
              <w:t>-</w:t>
            </w:r>
            <w:r w:rsidRPr="00B116D0">
              <w:rPr>
                <w:rStyle w:val="s1"/>
                <w:rFonts w:asciiTheme="minorHAnsi" w:hAnsiTheme="minorHAnsi"/>
              </w:rPr>
              <w:t>set assignment</w:t>
            </w:r>
            <w:r w:rsidR="00EF4621" w:rsidRPr="00B116D0">
              <w:rPr>
                <w:sz w:val="22"/>
              </w:rPr>
              <w:t xml:space="preserve"> </w:t>
            </w:r>
            <w:r w:rsidR="00EF4621" w:rsidRPr="00B116D0">
              <w:rPr>
                <w:sz w:val="22"/>
              </w:rPr>
              <w:br/>
            </w:r>
            <w:r w:rsidR="00EF4621" w:rsidRPr="00B116D0">
              <w:rPr>
                <w:rStyle w:val="s1"/>
                <w:rFonts w:asciiTheme="minorHAnsi" w:hAnsiTheme="minorHAnsi"/>
              </w:rPr>
              <w:t>Approx. 10-12 hours</w:t>
            </w:r>
          </w:p>
        </w:tc>
        <w:tc>
          <w:tcPr>
            <w:tcW w:w="2835" w:type="dxa"/>
            <w:tcBorders>
              <w:top w:val="single" w:sz="6" w:space="0" w:color="C3014A"/>
            </w:tcBorders>
          </w:tcPr>
          <w:p w14:paraId="2B1EB218" w14:textId="77777777" w:rsidR="00870950" w:rsidRPr="001F6F64" w:rsidRDefault="00870950" w:rsidP="00600FCC">
            <w:pPr>
              <w:pStyle w:val="Tablebodycopy"/>
              <w:spacing w:line="240" w:lineRule="auto"/>
              <w:rPr>
                <w:rStyle w:val="s1"/>
                <w:rFonts w:asciiTheme="minorHAnsi" w:hAnsiTheme="minorHAnsi"/>
                <w:b/>
                <w:bCs/>
              </w:rPr>
            </w:pPr>
            <w:r w:rsidRPr="001F6F64">
              <w:rPr>
                <w:rStyle w:val="s1"/>
                <w:rFonts w:asciiTheme="minorHAnsi" w:hAnsiTheme="minorHAnsi"/>
                <w:b/>
                <w:bCs/>
              </w:rPr>
              <w:t>36 GLH</w:t>
            </w:r>
          </w:p>
          <w:p w14:paraId="2D11BBEA" w14:textId="53A319A2" w:rsidR="0015604B" w:rsidRPr="00B116D0" w:rsidRDefault="00870950" w:rsidP="00600FCC">
            <w:pPr>
              <w:pStyle w:val="Tablebodycopy"/>
              <w:spacing w:line="240" w:lineRule="auto"/>
              <w:rPr>
                <w:rStyle w:val="s1"/>
                <w:rFonts w:asciiTheme="minorHAnsi" w:hAnsiTheme="minorHAnsi"/>
              </w:rPr>
            </w:pPr>
            <w:r w:rsidRPr="00B116D0">
              <w:rPr>
                <w:rStyle w:val="s1"/>
                <w:rFonts w:asciiTheme="minorHAnsi" w:hAnsiTheme="minorHAnsi"/>
              </w:rPr>
              <w:t>60 Marks</w:t>
            </w:r>
          </w:p>
        </w:tc>
      </w:tr>
      <w:tr w:rsidR="00870950" w14:paraId="7D1A9ED0" w14:textId="77777777" w:rsidTr="001F6F64">
        <w:trPr>
          <w:trHeight w:val="3566"/>
        </w:trPr>
        <w:tc>
          <w:tcPr>
            <w:tcW w:w="11057" w:type="dxa"/>
            <w:tcMar>
              <w:top w:w="113" w:type="dxa"/>
            </w:tcMar>
          </w:tcPr>
          <w:p w14:paraId="4634B65A" w14:textId="22A0E25B" w:rsidR="00784D6A" w:rsidRPr="001F6F64" w:rsidRDefault="00784D6A" w:rsidP="00600FCC">
            <w:pPr>
              <w:pStyle w:val="Tablebodycopy"/>
              <w:spacing w:line="240" w:lineRule="auto"/>
              <w:rPr>
                <w:rStyle w:val="s1"/>
                <w:rFonts w:asciiTheme="minorHAnsi" w:hAnsiTheme="minorHAnsi"/>
                <w:b/>
                <w:bCs/>
              </w:rPr>
            </w:pPr>
            <w:r w:rsidRPr="001F6F64">
              <w:rPr>
                <w:rStyle w:val="s1"/>
                <w:rFonts w:asciiTheme="minorHAnsi" w:hAnsiTheme="minorHAnsi"/>
                <w:b/>
                <w:bCs/>
              </w:rPr>
              <w:t>R0</w:t>
            </w:r>
            <w:r w:rsidR="00BA11CF" w:rsidRPr="001F6F64">
              <w:rPr>
                <w:rStyle w:val="s1"/>
                <w:rFonts w:asciiTheme="minorHAnsi" w:hAnsiTheme="minorHAnsi"/>
                <w:b/>
                <w:bCs/>
              </w:rPr>
              <w:t>16</w:t>
            </w:r>
            <w:r w:rsidRPr="001F6F64">
              <w:rPr>
                <w:rStyle w:val="s1"/>
                <w:rFonts w:asciiTheme="minorHAnsi" w:hAnsiTheme="minorHAnsi"/>
                <w:b/>
                <w:bCs/>
              </w:rPr>
              <w:t xml:space="preserve"> </w:t>
            </w:r>
            <w:r w:rsidR="00826C34" w:rsidRPr="001F6F64">
              <w:rPr>
                <w:rStyle w:val="s1"/>
                <w:rFonts w:asciiTheme="minorHAnsi" w:hAnsiTheme="minorHAnsi"/>
                <w:b/>
                <w:bCs/>
              </w:rPr>
              <w:t xml:space="preserve">Manufacturing in </w:t>
            </w:r>
            <w:r w:rsidR="0097630A">
              <w:rPr>
                <w:rStyle w:val="s1"/>
                <w:rFonts w:asciiTheme="minorHAnsi" w:hAnsiTheme="minorHAnsi"/>
                <w:b/>
                <w:bCs/>
              </w:rPr>
              <w:t>q</w:t>
            </w:r>
            <w:r w:rsidR="00826C34" w:rsidRPr="001F6F64">
              <w:rPr>
                <w:rStyle w:val="s1"/>
                <w:rFonts w:asciiTheme="minorHAnsi" w:hAnsiTheme="minorHAnsi"/>
                <w:b/>
                <w:bCs/>
              </w:rPr>
              <w:t>uantity</w:t>
            </w:r>
          </w:p>
          <w:p w14:paraId="6F4471FC" w14:textId="4977D920" w:rsidR="00784D6A" w:rsidRPr="00B116D0" w:rsidRDefault="00784D6A" w:rsidP="00600FCC">
            <w:pPr>
              <w:pStyle w:val="Tablebodycopy"/>
              <w:spacing w:line="240" w:lineRule="auto"/>
              <w:rPr>
                <w:rStyle w:val="s1"/>
                <w:rFonts w:asciiTheme="minorHAnsi" w:hAnsiTheme="minorHAnsi"/>
              </w:rPr>
            </w:pPr>
            <w:r w:rsidRPr="00B116D0">
              <w:rPr>
                <w:rStyle w:val="s1"/>
                <w:rFonts w:asciiTheme="minorHAnsi" w:hAnsiTheme="minorHAnsi"/>
              </w:rPr>
              <w:t xml:space="preserve">For this unit students will learn how to </w:t>
            </w:r>
            <w:r w:rsidR="002A4B7E" w:rsidRPr="00B116D0">
              <w:rPr>
                <w:rStyle w:val="s1"/>
                <w:rFonts w:asciiTheme="minorHAnsi" w:hAnsiTheme="minorHAnsi"/>
              </w:rPr>
              <w:t xml:space="preserve">manufacture in volume using CAD/CAM </w:t>
            </w:r>
            <w:r w:rsidR="0028293B" w:rsidRPr="00B116D0">
              <w:rPr>
                <w:rStyle w:val="s1"/>
                <w:rFonts w:asciiTheme="minorHAnsi" w:hAnsiTheme="minorHAnsi"/>
              </w:rPr>
              <w:t>methods</w:t>
            </w:r>
            <w:r w:rsidR="002A4B7E" w:rsidRPr="00B116D0">
              <w:rPr>
                <w:rStyle w:val="s1"/>
                <w:rFonts w:asciiTheme="minorHAnsi" w:hAnsiTheme="minorHAnsi"/>
              </w:rPr>
              <w:t xml:space="preserve">, and </w:t>
            </w:r>
            <w:r w:rsidR="0028293B" w:rsidRPr="00B116D0">
              <w:rPr>
                <w:rStyle w:val="s1"/>
                <w:rFonts w:asciiTheme="minorHAnsi" w:hAnsiTheme="minorHAnsi"/>
              </w:rPr>
              <w:t>how to use quality control and assurance techniques.</w:t>
            </w:r>
          </w:p>
          <w:p w14:paraId="16F27ADA" w14:textId="1757CA1D" w:rsidR="00C038B5" w:rsidRPr="00B116D0" w:rsidRDefault="00784D6A" w:rsidP="00600FCC">
            <w:pPr>
              <w:pStyle w:val="Tablebodycopy"/>
              <w:spacing w:line="240" w:lineRule="auto"/>
              <w:rPr>
                <w:rStyle w:val="s1"/>
                <w:rFonts w:asciiTheme="minorHAnsi" w:hAnsiTheme="minorHAnsi"/>
              </w:rPr>
            </w:pPr>
            <w:r w:rsidRPr="00B116D0">
              <w:rPr>
                <w:rStyle w:val="s1"/>
                <w:rFonts w:asciiTheme="minorHAnsi" w:hAnsiTheme="minorHAnsi"/>
              </w:rPr>
              <w:t>Topics include:</w:t>
            </w:r>
          </w:p>
          <w:p w14:paraId="431DF6AD" w14:textId="06FCFBEA" w:rsidR="00680865" w:rsidRPr="00B116D0" w:rsidRDefault="00B116D0" w:rsidP="00B116D0">
            <w:pPr>
              <w:pStyle w:val="Tablebodycopy"/>
              <w:numPr>
                <w:ilvl w:val="0"/>
                <w:numId w:val="15"/>
              </w:numPr>
              <w:spacing w:line="240" w:lineRule="auto"/>
              <w:rPr>
                <w:rStyle w:val="s1"/>
                <w:rFonts w:asciiTheme="minorHAnsi" w:hAnsiTheme="minorHAnsi"/>
              </w:rPr>
            </w:pPr>
            <w:r>
              <w:rPr>
                <w:rStyle w:val="s1"/>
                <w:rFonts w:asciiTheme="minorHAnsi" w:hAnsiTheme="minorHAnsi"/>
              </w:rPr>
              <w:t>p</w:t>
            </w:r>
            <w:r w:rsidR="00680865" w:rsidRPr="00B116D0">
              <w:rPr>
                <w:rStyle w:val="s1"/>
                <w:rFonts w:asciiTheme="minorHAnsi" w:hAnsiTheme="minorHAnsi"/>
              </w:rPr>
              <w:t>reparing for manufacture</w:t>
            </w:r>
          </w:p>
          <w:p w14:paraId="5EC9900A" w14:textId="18CC95DE" w:rsidR="00680865" w:rsidRPr="00B116D0" w:rsidRDefault="00B116D0" w:rsidP="00B116D0">
            <w:pPr>
              <w:pStyle w:val="Tablebodycopy"/>
              <w:numPr>
                <w:ilvl w:val="0"/>
                <w:numId w:val="15"/>
              </w:numPr>
              <w:spacing w:line="240" w:lineRule="auto"/>
              <w:rPr>
                <w:rStyle w:val="s1"/>
                <w:rFonts w:asciiTheme="minorHAnsi" w:hAnsiTheme="minorHAnsi"/>
              </w:rPr>
            </w:pPr>
            <w:r>
              <w:rPr>
                <w:rStyle w:val="s1"/>
                <w:rFonts w:asciiTheme="minorHAnsi" w:hAnsiTheme="minorHAnsi"/>
              </w:rPr>
              <w:t>d</w:t>
            </w:r>
            <w:r w:rsidR="00680865" w:rsidRPr="00B116D0">
              <w:rPr>
                <w:rStyle w:val="s1"/>
                <w:rFonts w:asciiTheme="minorHAnsi" w:hAnsiTheme="minorHAnsi"/>
              </w:rPr>
              <w:t>evelop programmes to operate CNC equipment</w:t>
            </w:r>
          </w:p>
          <w:p w14:paraId="455C6947" w14:textId="16EB55F8" w:rsidR="004807F8" w:rsidRPr="00B116D0" w:rsidRDefault="00B116D0" w:rsidP="00B116D0">
            <w:pPr>
              <w:pStyle w:val="Tablebodycopy"/>
              <w:numPr>
                <w:ilvl w:val="0"/>
                <w:numId w:val="15"/>
              </w:numPr>
              <w:spacing w:line="240" w:lineRule="auto"/>
              <w:rPr>
                <w:rStyle w:val="s1"/>
                <w:rFonts w:asciiTheme="minorHAnsi" w:hAnsiTheme="minorHAnsi"/>
              </w:rPr>
            </w:pPr>
            <w:r>
              <w:rPr>
                <w:rStyle w:val="s1"/>
                <w:rFonts w:asciiTheme="minorHAnsi" w:hAnsiTheme="minorHAnsi"/>
              </w:rPr>
              <w:t>s</w:t>
            </w:r>
            <w:r w:rsidR="004807F8" w:rsidRPr="00B116D0">
              <w:rPr>
                <w:rStyle w:val="s1"/>
                <w:rFonts w:asciiTheme="minorHAnsi" w:hAnsiTheme="minorHAnsi"/>
              </w:rPr>
              <w:t>afely us</w:t>
            </w:r>
            <w:r w:rsidR="001F6F64">
              <w:rPr>
                <w:rStyle w:val="s1"/>
                <w:rFonts w:asciiTheme="minorHAnsi" w:hAnsiTheme="minorHAnsi"/>
              </w:rPr>
              <w:t>ing</w:t>
            </w:r>
            <w:r w:rsidR="004807F8" w:rsidRPr="00B116D0">
              <w:rPr>
                <w:rStyle w:val="s1"/>
                <w:rFonts w:asciiTheme="minorHAnsi" w:hAnsiTheme="minorHAnsi"/>
              </w:rPr>
              <w:t xml:space="preserve"> processes and equipment to make products in quantity</w:t>
            </w:r>
            <w:r w:rsidR="001F6F64">
              <w:rPr>
                <w:rStyle w:val="s1"/>
                <w:rFonts w:asciiTheme="minorHAnsi" w:hAnsiTheme="minorHAnsi"/>
              </w:rPr>
              <w:t>.</w:t>
            </w:r>
          </w:p>
          <w:p w14:paraId="6CDBEA79" w14:textId="09CBF913" w:rsidR="005352CA" w:rsidRPr="00B116D0" w:rsidRDefault="00784D6A" w:rsidP="00600FCC">
            <w:pPr>
              <w:pStyle w:val="Tablebodycopy"/>
              <w:spacing w:line="240" w:lineRule="auto"/>
              <w:rPr>
                <w:rStyle w:val="s1"/>
                <w:rFonts w:asciiTheme="minorHAnsi" w:hAnsiTheme="minorHAnsi"/>
              </w:rPr>
            </w:pPr>
            <w:r w:rsidRPr="00B116D0">
              <w:rPr>
                <w:rStyle w:val="s1"/>
                <w:rFonts w:asciiTheme="minorHAnsi" w:hAnsiTheme="minorHAnsi"/>
              </w:rPr>
              <w:t>OCR</w:t>
            </w:r>
            <w:r w:rsidR="00742D8C">
              <w:rPr>
                <w:rStyle w:val="s1"/>
                <w:rFonts w:asciiTheme="minorHAnsi" w:hAnsiTheme="minorHAnsi"/>
              </w:rPr>
              <w:t>-</w:t>
            </w:r>
            <w:r w:rsidRPr="00B116D0">
              <w:rPr>
                <w:rStyle w:val="s1"/>
                <w:rFonts w:asciiTheme="minorHAnsi" w:hAnsiTheme="minorHAnsi"/>
              </w:rPr>
              <w:t xml:space="preserve">set assignment </w:t>
            </w:r>
            <w:r w:rsidRPr="00B116D0">
              <w:rPr>
                <w:rStyle w:val="s1"/>
                <w:rFonts w:asciiTheme="minorHAnsi" w:hAnsiTheme="minorHAnsi"/>
              </w:rPr>
              <w:br/>
              <w:t>Approx. 10-12 hours</w:t>
            </w:r>
          </w:p>
        </w:tc>
        <w:tc>
          <w:tcPr>
            <w:tcW w:w="2835" w:type="dxa"/>
            <w:tcMar>
              <w:top w:w="113" w:type="dxa"/>
            </w:tcMar>
          </w:tcPr>
          <w:p w14:paraId="7A3008E1" w14:textId="77777777" w:rsidR="00F010AC" w:rsidRPr="001F6F64" w:rsidRDefault="00F010AC" w:rsidP="00600FCC">
            <w:pPr>
              <w:pStyle w:val="Tablebodycopy"/>
              <w:spacing w:line="240" w:lineRule="auto"/>
              <w:rPr>
                <w:rStyle w:val="s1"/>
                <w:rFonts w:asciiTheme="minorHAnsi" w:hAnsiTheme="minorHAnsi"/>
                <w:b/>
                <w:bCs/>
              </w:rPr>
            </w:pPr>
            <w:r w:rsidRPr="001F6F64">
              <w:rPr>
                <w:rStyle w:val="s1"/>
                <w:rFonts w:asciiTheme="minorHAnsi" w:hAnsiTheme="minorHAnsi"/>
                <w:b/>
                <w:bCs/>
              </w:rPr>
              <w:t>36 GLH</w:t>
            </w:r>
          </w:p>
          <w:p w14:paraId="4BBF1878" w14:textId="1FD1AABC" w:rsidR="00870950" w:rsidRPr="00B116D0" w:rsidRDefault="00F010AC" w:rsidP="00600FCC">
            <w:pPr>
              <w:pStyle w:val="Tablebodycopy"/>
              <w:spacing w:line="240" w:lineRule="auto"/>
              <w:rPr>
                <w:rStyle w:val="s1"/>
                <w:rFonts w:asciiTheme="minorHAnsi" w:hAnsiTheme="minorHAnsi"/>
              </w:rPr>
            </w:pPr>
            <w:r w:rsidRPr="00B116D0">
              <w:rPr>
                <w:rStyle w:val="s1"/>
                <w:rFonts w:asciiTheme="minorHAnsi" w:hAnsiTheme="minorHAnsi"/>
              </w:rPr>
              <w:t>60 Marks</w:t>
            </w:r>
          </w:p>
        </w:tc>
      </w:tr>
    </w:tbl>
    <w:p w14:paraId="788AB567" w14:textId="7C5E3BC8" w:rsidR="002D6893" w:rsidRDefault="002D6893" w:rsidP="00140C58">
      <w:pPr>
        <w:spacing w:after="0" w:line="240" w:lineRule="auto"/>
        <w:rPr>
          <w:rStyle w:val="s1"/>
        </w:rPr>
      </w:pPr>
    </w:p>
    <w:p w14:paraId="4628622A" w14:textId="7621BA4C" w:rsidR="008D03B5" w:rsidRDefault="008D03B5" w:rsidP="00596164">
      <w:pPr>
        <w:spacing w:after="0" w:line="240" w:lineRule="auto"/>
        <w:rPr>
          <w:rStyle w:val="s1"/>
        </w:rPr>
      </w:pPr>
      <w:r>
        <w:rPr>
          <w:rStyle w:val="s1"/>
        </w:rPr>
        <w:br w:type="page"/>
      </w:r>
    </w:p>
    <w:p w14:paraId="6D1910E2" w14:textId="57EF6DD4" w:rsidR="00031B39" w:rsidRPr="00031B39" w:rsidRDefault="00031B39" w:rsidP="00140C58">
      <w:pPr>
        <w:pStyle w:val="Heading2"/>
        <w:ind w:left="0"/>
      </w:pPr>
      <w:bookmarkStart w:id="5" w:name="_Toc72399314"/>
      <w:r w:rsidRPr="00031B39">
        <w:lastRenderedPageBreak/>
        <w:t>A reminder about the terminal assessment rule</w:t>
      </w:r>
      <w:bookmarkEnd w:id="5"/>
    </w:p>
    <w:p w14:paraId="71937206" w14:textId="3F43C466" w:rsidR="006325C7" w:rsidRPr="00414C68" w:rsidRDefault="0009449E" w:rsidP="00140C58">
      <w:pPr>
        <w:pStyle w:val="Body"/>
        <w:ind w:left="0"/>
        <w:rPr>
          <w:rStyle w:val="s1"/>
          <w:rFonts w:asciiTheme="minorHAnsi" w:hAnsiTheme="minorHAnsi"/>
        </w:rPr>
      </w:pPr>
      <w:r>
        <w:rPr>
          <w:noProof/>
        </w:rPr>
        <w:drawing>
          <wp:inline distT="0" distB="0" distL="0" distR="0" wp14:anchorId="6AA40A7D" wp14:editId="5B7DC044">
            <wp:extent cx="8515978" cy="4831569"/>
            <wp:effectExtent l="0" t="0" r="0" b="7620"/>
            <wp:docPr id="2" name="Picture 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pic:cNvPicPr/>
                  </pic:nvPicPr>
                  <pic:blipFill rotWithShape="1">
                    <a:blip r:embed="rId19"/>
                    <a:srcRect l="3037" t="14936" r="2677" b="9351"/>
                    <a:stretch/>
                  </pic:blipFill>
                  <pic:spPr bwMode="auto">
                    <a:xfrm>
                      <a:off x="0" y="0"/>
                      <a:ext cx="8531582" cy="4840422"/>
                    </a:xfrm>
                    <a:prstGeom prst="rect">
                      <a:avLst/>
                    </a:prstGeom>
                    <a:ln>
                      <a:noFill/>
                    </a:ln>
                    <a:extLst>
                      <a:ext uri="{53640926-AAD7-44D8-BBD7-CCE9431645EC}">
                        <a14:shadowObscured xmlns:a14="http://schemas.microsoft.com/office/drawing/2010/main"/>
                      </a:ext>
                    </a:extLst>
                  </pic:spPr>
                </pic:pic>
              </a:graphicData>
            </a:graphic>
          </wp:inline>
        </w:drawing>
      </w:r>
      <w:r w:rsidR="00414C68">
        <w:br/>
      </w:r>
      <w:r w:rsidR="008D03B5">
        <w:t>You must bear in mind the ‘terminal assessment’ requirement; you have to submit all centre-assessed units</w:t>
      </w:r>
      <w:r w:rsidR="00333BFC">
        <w:t xml:space="preserve"> either </w:t>
      </w:r>
      <w:r w:rsidR="00333BFC" w:rsidRPr="00333BFC">
        <w:rPr>
          <w:b/>
          <w:bCs/>
        </w:rPr>
        <w:t>before or in the same series as the final exam is taken.</w:t>
      </w:r>
    </w:p>
    <w:p w14:paraId="74E76D5D" w14:textId="3FA397E5" w:rsidR="002E763F" w:rsidRDefault="002E763F" w:rsidP="00140C58">
      <w:pPr>
        <w:pStyle w:val="Body"/>
        <w:ind w:left="0"/>
      </w:pPr>
      <w:r>
        <w:t>Take a look at our guide ‘</w:t>
      </w:r>
      <w:r w:rsidRPr="00AF0671">
        <w:rPr>
          <w:rFonts w:ascii="Arial" w:hAnsi="Arial" w:cs="Arial"/>
        </w:rPr>
        <w:t>Understanding the assessment: examined and moderated’</w:t>
      </w:r>
      <w:r>
        <w:t xml:space="preserve"> for more detail. </w:t>
      </w:r>
    </w:p>
    <w:p w14:paraId="1271B16D" w14:textId="2F46C731" w:rsidR="006325C7" w:rsidRPr="00306576" w:rsidRDefault="00443A96" w:rsidP="00140C58">
      <w:pPr>
        <w:pStyle w:val="Heading1"/>
        <w:ind w:left="0"/>
        <w:rPr>
          <w:rStyle w:val="s1"/>
          <w:sz w:val="28"/>
        </w:rPr>
      </w:pPr>
      <w:bookmarkStart w:id="6" w:name="_Toc72399315"/>
      <w:r>
        <w:lastRenderedPageBreak/>
        <w:t>Curriculum planning suggestions</w:t>
      </w:r>
      <w:bookmarkEnd w:id="6"/>
    </w:p>
    <w:p w14:paraId="4121492D" w14:textId="711F0E30" w:rsidR="00306576" w:rsidRDefault="00306576" w:rsidP="00140C58">
      <w:pPr>
        <w:pStyle w:val="Body"/>
        <w:ind w:left="0"/>
      </w:pPr>
      <w:r>
        <w:t xml:space="preserve">Models 1 and 2 below allow for students to develop skills, attempt mock versions of the non-exam assessments before submitting </w:t>
      </w:r>
      <w:r w:rsidR="00742D8C">
        <w:t>OCR-</w:t>
      </w:r>
      <w:r>
        <w:t>set assignments and also integrat</w:t>
      </w:r>
      <w:r w:rsidR="0038270E">
        <w:t>e</w:t>
      </w:r>
      <w:r>
        <w:t xml:space="preserve"> exam content throughout the course, before drawing the focus in the last term’s teaching. </w:t>
      </w:r>
    </w:p>
    <w:p w14:paraId="35012847" w14:textId="5C119DA5" w:rsidR="00306576" w:rsidRPr="00D008D6" w:rsidRDefault="00D008D6" w:rsidP="00140C58">
      <w:pPr>
        <w:pStyle w:val="Heading2"/>
        <w:ind w:left="0"/>
      </w:pPr>
      <w:bookmarkStart w:id="7" w:name="_Toc72399316"/>
      <w:r>
        <w:t>Model 1: One teacher over two years</w:t>
      </w:r>
      <w:bookmarkEnd w:id="7"/>
    </w:p>
    <w:p w14:paraId="61756DF5" w14:textId="0D2E1F9E" w:rsidR="00A30735" w:rsidRDefault="005C706C" w:rsidP="009E4D09">
      <w:pPr>
        <w:pStyle w:val="Body"/>
        <w:ind w:left="0"/>
      </w:pPr>
      <w:r>
        <w:t>Applies if you are teaching over two years, with internally assessed units delivered with integrated exam content.</w:t>
      </w:r>
    </w:p>
    <w:tbl>
      <w:tblPr>
        <w:tblStyle w:val="TableGrid"/>
        <w:tblW w:w="14604" w:type="dxa"/>
        <w:tblInd w:w="-8" w:type="dxa"/>
        <w:tblLook w:val="04A0" w:firstRow="1" w:lastRow="0" w:firstColumn="1" w:lastColumn="0" w:noHBand="0" w:noVBand="1"/>
      </w:tblPr>
      <w:tblGrid>
        <w:gridCol w:w="1985"/>
        <w:gridCol w:w="2079"/>
        <w:gridCol w:w="2079"/>
        <w:gridCol w:w="2079"/>
        <w:gridCol w:w="2079"/>
        <w:gridCol w:w="2079"/>
        <w:gridCol w:w="2224"/>
      </w:tblGrid>
      <w:tr w:rsidR="00A30735" w:rsidRPr="00D5460E" w14:paraId="199CC1FE" w14:textId="77777777" w:rsidTr="002742D6">
        <w:trPr>
          <w:trHeight w:val="692"/>
          <w:tblHeader/>
        </w:trPr>
        <w:tc>
          <w:tcPr>
            <w:tcW w:w="1985" w:type="dxa"/>
            <w:tcBorders>
              <w:top w:val="single" w:sz="6" w:space="0" w:color="C3014A"/>
              <w:left w:val="single" w:sz="4" w:space="0" w:color="C3014A"/>
              <w:bottom w:val="single" w:sz="4" w:space="0" w:color="C3014A"/>
              <w:right w:val="single" w:sz="6" w:space="0" w:color="FFFFFF" w:themeColor="background1"/>
            </w:tcBorders>
            <w:shd w:val="clear" w:color="auto" w:fill="C3014A"/>
            <w:vAlign w:val="center"/>
          </w:tcPr>
          <w:p w14:paraId="569D014C" w14:textId="77777777" w:rsidR="00A30735" w:rsidRPr="00D5460E" w:rsidRDefault="00A30735" w:rsidP="00142794">
            <w:pPr>
              <w:pStyle w:val="Tableheader"/>
              <w:spacing w:after="100" w:afterAutospacing="1"/>
            </w:pPr>
          </w:p>
        </w:tc>
        <w:tc>
          <w:tcPr>
            <w:tcW w:w="2079" w:type="dxa"/>
            <w:tcBorders>
              <w:top w:val="single" w:sz="6" w:space="0" w:color="C3014A"/>
              <w:left w:val="single" w:sz="6" w:space="0" w:color="FFFFFF" w:themeColor="background1"/>
              <w:bottom w:val="single" w:sz="4" w:space="0" w:color="C3014A"/>
              <w:right w:val="single" w:sz="6" w:space="0" w:color="FFFFFF" w:themeColor="background1"/>
            </w:tcBorders>
            <w:shd w:val="clear" w:color="auto" w:fill="C3014A"/>
            <w:vAlign w:val="center"/>
          </w:tcPr>
          <w:p w14:paraId="6047B3EC" w14:textId="77777777" w:rsidR="00A30735" w:rsidRPr="00D5460E" w:rsidRDefault="00A30735" w:rsidP="00142794">
            <w:pPr>
              <w:pStyle w:val="Tableheader"/>
              <w:spacing w:after="100" w:afterAutospacing="1"/>
            </w:pPr>
            <w:r w:rsidRPr="00D5460E">
              <w:t>Autumn 1</w:t>
            </w:r>
          </w:p>
        </w:tc>
        <w:tc>
          <w:tcPr>
            <w:tcW w:w="2079" w:type="dxa"/>
            <w:tcBorders>
              <w:top w:val="single" w:sz="6" w:space="0" w:color="C3014A"/>
              <w:left w:val="single" w:sz="6" w:space="0" w:color="FFFFFF" w:themeColor="background1"/>
              <w:bottom w:val="single" w:sz="4" w:space="0" w:color="C3014A"/>
              <w:right w:val="single" w:sz="6" w:space="0" w:color="FFFFFF" w:themeColor="background1"/>
            </w:tcBorders>
            <w:shd w:val="clear" w:color="auto" w:fill="C3014A"/>
            <w:vAlign w:val="center"/>
          </w:tcPr>
          <w:p w14:paraId="39CE537B" w14:textId="77777777" w:rsidR="00A30735" w:rsidRPr="00D5460E" w:rsidRDefault="00A30735" w:rsidP="00142794">
            <w:pPr>
              <w:pStyle w:val="Tableheader"/>
              <w:spacing w:after="100" w:afterAutospacing="1"/>
            </w:pPr>
            <w:r w:rsidRPr="00D5460E">
              <w:t>Autumn 2</w:t>
            </w:r>
          </w:p>
        </w:tc>
        <w:tc>
          <w:tcPr>
            <w:tcW w:w="2079" w:type="dxa"/>
            <w:tcBorders>
              <w:top w:val="single" w:sz="6" w:space="0" w:color="C3014A"/>
              <w:left w:val="single" w:sz="6" w:space="0" w:color="FFFFFF" w:themeColor="background1"/>
              <w:bottom w:val="single" w:sz="4" w:space="0" w:color="C3014A"/>
              <w:right w:val="single" w:sz="6" w:space="0" w:color="FFFFFF" w:themeColor="background1"/>
            </w:tcBorders>
            <w:shd w:val="clear" w:color="auto" w:fill="C3014A"/>
            <w:vAlign w:val="center"/>
          </w:tcPr>
          <w:p w14:paraId="3B655AFE" w14:textId="77777777" w:rsidR="00A30735" w:rsidRPr="00D5460E" w:rsidRDefault="00A30735" w:rsidP="00142794">
            <w:pPr>
              <w:pStyle w:val="Tableheader"/>
              <w:spacing w:after="100" w:afterAutospacing="1"/>
            </w:pPr>
            <w:r w:rsidRPr="00D5460E">
              <w:t>Spring 1</w:t>
            </w:r>
          </w:p>
        </w:tc>
        <w:tc>
          <w:tcPr>
            <w:tcW w:w="2079" w:type="dxa"/>
            <w:tcBorders>
              <w:top w:val="single" w:sz="6" w:space="0" w:color="C3014A"/>
              <w:left w:val="single" w:sz="6" w:space="0" w:color="FFFFFF" w:themeColor="background1"/>
              <w:bottom w:val="single" w:sz="4" w:space="0" w:color="C3014A"/>
              <w:right w:val="single" w:sz="6" w:space="0" w:color="FFFFFF" w:themeColor="background1"/>
            </w:tcBorders>
            <w:shd w:val="clear" w:color="auto" w:fill="C3014A"/>
            <w:vAlign w:val="center"/>
          </w:tcPr>
          <w:p w14:paraId="3A609CCA" w14:textId="77777777" w:rsidR="00A30735" w:rsidRPr="00D5460E" w:rsidRDefault="00A30735" w:rsidP="00142794">
            <w:pPr>
              <w:pStyle w:val="Tableheader"/>
              <w:spacing w:after="100" w:afterAutospacing="1"/>
            </w:pPr>
            <w:r w:rsidRPr="00D5460E">
              <w:t>Spring 2</w:t>
            </w:r>
          </w:p>
        </w:tc>
        <w:tc>
          <w:tcPr>
            <w:tcW w:w="2079" w:type="dxa"/>
            <w:tcBorders>
              <w:top w:val="single" w:sz="6" w:space="0" w:color="C3014A"/>
              <w:left w:val="single" w:sz="6" w:space="0" w:color="FFFFFF" w:themeColor="background1"/>
              <w:bottom w:val="single" w:sz="4" w:space="0" w:color="C3014A"/>
              <w:right w:val="single" w:sz="6" w:space="0" w:color="FFFFFF" w:themeColor="background1"/>
            </w:tcBorders>
            <w:shd w:val="clear" w:color="auto" w:fill="C3014A"/>
            <w:vAlign w:val="center"/>
          </w:tcPr>
          <w:p w14:paraId="276BB50B" w14:textId="77777777" w:rsidR="00A30735" w:rsidRPr="00D5460E" w:rsidRDefault="00A30735" w:rsidP="00142794">
            <w:pPr>
              <w:pStyle w:val="Tableheader"/>
              <w:spacing w:after="100" w:afterAutospacing="1"/>
            </w:pPr>
            <w:r w:rsidRPr="00D5460E">
              <w:t>Summer 1</w:t>
            </w:r>
          </w:p>
        </w:tc>
        <w:tc>
          <w:tcPr>
            <w:tcW w:w="2224" w:type="dxa"/>
            <w:tcBorders>
              <w:top w:val="single" w:sz="4" w:space="0" w:color="C3014A"/>
              <w:left w:val="single" w:sz="6" w:space="0" w:color="FFFFFF" w:themeColor="background1"/>
              <w:bottom w:val="single" w:sz="4" w:space="0" w:color="C3014A"/>
              <w:right w:val="single" w:sz="6" w:space="0" w:color="C3014A"/>
            </w:tcBorders>
            <w:shd w:val="clear" w:color="auto" w:fill="C3014A"/>
            <w:vAlign w:val="center"/>
          </w:tcPr>
          <w:p w14:paraId="6A0D41A8" w14:textId="77777777" w:rsidR="00A30735" w:rsidRPr="00D5460E" w:rsidRDefault="00A30735" w:rsidP="00142794">
            <w:pPr>
              <w:pStyle w:val="Tableheader"/>
              <w:spacing w:after="100" w:afterAutospacing="1"/>
            </w:pPr>
            <w:r w:rsidRPr="00D5460E">
              <w:t>Summer 2</w:t>
            </w:r>
          </w:p>
        </w:tc>
      </w:tr>
      <w:tr w:rsidR="00A30735" w14:paraId="52772402" w14:textId="77777777" w:rsidTr="002742D6">
        <w:trPr>
          <w:trHeight w:val="510"/>
        </w:trPr>
        <w:tc>
          <w:tcPr>
            <w:tcW w:w="1985" w:type="dxa"/>
            <w:tcBorders>
              <w:top w:val="single" w:sz="4" w:space="0" w:color="C3014A"/>
              <w:left w:val="single" w:sz="4" w:space="0" w:color="C00000"/>
              <w:bottom w:val="single" w:sz="4" w:space="0" w:color="C00000"/>
              <w:right w:val="single" w:sz="4" w:space="0" w:color="C00000"/>
            </w:tcBorders>
            <w:shd w:val="clear" w:color="auto" w:fill="auto"/>
          </w:tcPr>
          <w:p w14:paraId="2DCAFFB2" w14:textId="77777777" w:rsidR="00A30735" w:rsidRPr="00011177" w:rsidRDefault="00A30735" w:rsidP="002A546C">
            <w:pPr>
              <w:spacing w:after="0" w:line="240" w:lineRule="auto"/>
              <w:rPr>
                <w:rFonts w:cs="Arial"/>
                <w:b/>
                <w:bCs/>
                <w:sz w:val="21"/>
                <w:szCs w:val="21"/>
                <w:lang w:val="en-US"/>
              </w:rPr>
            </w:pPr>
            <w:r w:rsidRPr="00011177">
              <w:rPr>
                <w:rFonts w:cs="Arial"/>
                <w:b/>
                <w:bCs/>
                <w:sz w:val="21"/>
                <w:szCs w:val="21"/>
                <w:lang w:val="en-US"/>
              </w:rPr>
              <w:t>Year 10</w:t>
            </w:r>
          </w:p>
          <w:p w14:paraId="5FC02202" w14:textId="77777777" w:rsidR="00A30735" w:rsidRPr="00011177" w:rsidRDefault="00A30735" w:rsidP="002A546C">
            <w:pPr>
              <w:spacing w:after="0" w:line="240" w:lineRule="auto"/>
              <w:rPr>
                <w:b/>
                <w:bCs/>
                <w:sz w:val="21"/>
                <w:szCs w:val="21"/>
              </w:rPr>
            </w:pPr>
          </w:p>
        </w:tc>
        <w:tc>
          <w:tcPr>
            <w:tcW w:w="2079" w:type="dxa"/>
            <w:tcBorders>
              <w:top w:val="single" w:sz="4" w:space="0" w:color="C3014A"/>
              <w:left w:val="single" w:sz="4" w:space="0" w:color="C00000"/>
              <w:bottom w:val="single" w:sz="4" w:space="0" w:color="C00000"/>
              <w:right w:val="single" w:sz="4" w:space="0" w:color="C00000"/>
            </w:tcBorders>
            <w:shd w:val="clear" w:color="auto" w:fill="auto"/>
          </w:tcPr>
          <w:p w14:paraId="17685443" w14:textId="77777777" w:rsidR="00FD1B1B" w:rsidRPr="00011177" w:rsidRDefault="00B63778" w:rsidP="002A546C">
            <w:pPr>
              <w:pStyle w:val="Tablebodycopy"/>
              <w:spacing w:after="0" w:afterAutospacing="0" w:line="240" w:lineRule="auto"/>
              <w:ind w:left="0"/>
              <w:rPr>
                <w:sz w:val="21"/>
                <w:szCs w:val="21"/>
              </w:rPr>
            </w:pPr>
            <w:r w:rsidRPr="00011177">
              <w:rPr>
                <w:b/>
                <w:bCs/>
                <w:sz w:val="21"/>
                <w:szCs w:val="21"/>
              </w:rPr>
              <w:t>R014:</w:t>
            </w:r>
            <w:r w:rsidRPr="00011177">
              <w:rPr>
                <w:sz w:val="21"/>
                <w:szCs w:val="21"/>
              </w:rPr>
              <w:t xml:space="preserve"> Reading engineering drawings</w:t>
            </w:r>
          </w:p>
          <w:p w14:paraId="4B170318" w14:textId="46277438" w:rsidR="00C76653" w:rsidRPr="00011177" w:rsidRDefault="00C76653" w:rsidP="002A546C">
            <w:pPr>
              <w:pStyle w:val="Tablebodycopy"/>
              <w:spacing w:after="0" w:afterAutospacing="0" w:line="240" w:lineRule="auto"/>
              <w:ind w:left="0"/>
              <w:rPr>
                <w:sz w:val="21"/>
                <w:szCs w:val="21"/>
              </w:rPr>
            </w:pPr>
            <w:r w:rsidRPr="00011177">
              <w:rPr>
                <w:b/>
                <w:bCs/>
                <w:sz w:val="21"/>
                <w:szCs w:val="21"/>
              </w:rPr>
              <w:t>R015:</w:t>
            </w:r>
            <w:r w:rsidRPr="00011177">
              <w:rPr>
                <w:sz w:val="21"/>
                <w:szCs w:val="21"/>
              </w:rPr>
              <w:t xml:space="preserve"> </w:t>
            </w:r>
            <w:r w:rsidR="009B61FC" w:rsidRPr="00011177">
              <w:rPr>
                <w:sz w:val="21"/>
                <w:szCs w:val="21"/>
              </w:rPr>
              <w:t>Interpreting</w:t>
            </w:r>
            <w:r w:rsidRPr="00011177">
              <w:rPr>
                <w:sz w:val="21"/>
                <w:szCs w:val="21"/>
              </w:rPr>
              <w:t xml:space="preserve"> engineering drawing </w:t>
            </w:r>
            <w:r w:rsidR="009B61FC" w:rsidRPr="00011177">
              <w:rPr>
                <w:sz w:val="21"/>
                <w:szCs w:val="21"/>
              </w:rPr>
              <w:t>in preparation for manufacture</w:t>
            </w:r>
          </w:p>
        </w:tc>
        <w:tc>
          <w:tcPr>
            <w:tcW w:w="2079" w:type="dxa"/>
            <w:tcBorders>
              <w:top w:val="single" w:sz="4" w:space="0" w:color="C3014A"/>
              <w:left w:val="single" w:sz="4" w:space="0" w:color="C00000"/>
              <w:bottom w:val="single" w:sz="4" w:space="0" w:color="C00000"/>
              <w:right w:val="single" w:sz="4" w:space="0" w:color="C00000"/>
            </w:tcBorders>
            <w:shd w:val="clear" w:color="auto" w:fill="auto"/>
          </w:tcPr>
          <w:p w14:paraId="4CE99B78" w14:textId="4E9084C4" w:rsidR="00A77EC9" w:rsidRPr="00011177" w:rsidRDefault="00A77EC9" w:rsidP="002A546C">
            <w:pPr>
              <w:pStyle w:val="Tablebodycopy"/>
              <w:spacing w:after="0" w:afterAutospacing="0" w:line="240" w:lineRule="auto"/>
              <w:ind w:left="0"/>
              <w:rPr>
                <w:b/>
                <w:bCs/>
                <w:sz w:val="21"/>
                <w:szCs w:val="21"/>
              </w:rPr>
            </w:pPr>
            <w:r w:rsidRPr="00011177">
              <w:rPr>
                <w:b/>
                <w:bCs/>
                <w:sz w:val="21"/>
                <w:szCs w:val="21"/>
              </w:rPr>
              <w:t>R014:</w:t>
            </w:r>
            <w:r w:rsidRPr="00011177">
              <w:rPr>
                <w:sz w:val="21"/>
                <w:szCs w:val="21"/>
              </w:rPr>
              <w:t xml:space="preserve"> Engineering materials</w:t>
            </w:r>
            <w:r w:rsidRPr="00011177">
              <w:rPr>
                <w:b/>
                <w:bCs/>
                <w:sz w:val="21"/>
                <w:szCs w:val="21"/>
              </w:rPr>
              <w:t xml:space="preserve"> </w:t>
            </w:r>
          </w:p>
          <w:p w14:paraId="4F78FAC9" w14:textId="6F7D45CF" w:rsidR="00A30735" w:rsidRPr="00011177" w:rsidRDefault="009B61FC" w:rsidP="002A546C">
            <w:pPr>
              <w:pStyle w:val="Tablebodycopy"/>
              <w:spacing w:after="0" w:afterAutospacing="0" w:line="240" w:lineRule="auto"/>
              <w:ind w:left="0"/>
              <w:rPr>
                <w:sz w:val="21"/>
                <w:szCs w:val="21"/>
              </w:rPr>
            </w:pPr>
            <w:r w:rsidRPr="00011177">
              <w:rPr>
                <w:b/>
                <w:bCs/>
                <w:sz w:val="21"/>
                <w:szCs w:val="21"/>
              </w:rPr>
              <w:t>R015:</w:t>
            </w:r>
            <w:r w:rsidRPr="00011177">
              <w:rPr>
                <w:sz w:val="21"/>
                <w:szCs w:val="21"/>
              </w:rPr>
              <w:t xml:space="preserve"> Planning for manufacture</w:t>
            </w:r>
            <w:r w:rsidR="004A3FCA" w:rsidRPr="00011177">
              <w:rPr>
                <w:sz w:val="21"/>
                <w:szCs w:val="21"/>
              </w:rPr>
              <w:t>/</w:t>
            </w:r>
            <w:r w:rsidRPr="00011177">
              <w:rPr>
                <w:sz w:val="21"/>
                <w:szCs w:val="21"/>
              </w:rPr>
              <w:t>risk assessment</w:t>
            </w:r>
          </w:p>
        </w:tc>
        <w:tc>
          <w:tcPr>
            <w:tcW w:w="2079" w:type="dxa"/>
            <w:tcBorders>
              <w:top w:val="single" w:sz="4" w:space="0" w:color="C3014A"/>
              <w:left w:val="single" w:sz="4" w:space="0" w:color="C00000"/>
              <w:bottom w:val="single" w:sz="4" w:space="0" w:color="C00000"/>
              <w:right w:val="single" w:sz="4" w:space="0" w:color="C00000"/>
            </w:tcBorders>
            <w:shd w:val="clear" w:color="auto" w:fill="auto"/>
          </w:tcPr>
          <w:p w14:paraId="1D206FCF" w14:textId="1A2E7786" w:rsidR="00A77EC9" w:rsidRPr="00011177" w:rsidRDefault="00A77EC9" w:rsidP="002A546C">
            <w:pPr>
              <w:pStyle w:val="Tablebodycopy"/>
              <w:spacing w:after="0" w:afterAutospacing="0" w:line="240" w:lineRule="auto"/>
              <w:ind w:left="0"/>
              <w:rPr>
                <w:sz w:val="21"/>
                <w:szCs w:val="21"/>
              </w:rPr>
            </w:pPr>
            <w:r w:rsidRPr="00011177">
              <w:rPr>
                <w:b/>
                <w:bCs/>
                <w:sz w:val="21"/>
                <w:szCs w:val="21"/>
              </w:rPr>
              <w:t>R014:</w:t>
            </w:r>
            <w:r w:rsidRPr="00011177">
              <w:rPr>
                <w:sz w:val="21"/>
                <w:szCs w:val="21"/>
              </w:rPr>
              <w:t xml:space="preserve"> </w:t>
            </w:r>
            <w:r w:rsidR="00020060">
              <w:rPr>
                <w:sz w:val="21"/>
                <w:szCs w:val="21"/>
              </w:rPr>
              <w:t>M</w:t>
            </w:r>
            <w:r w:rsidRPr="00011177">
              <w:rPr>
                <w:sz w:val="21"/>
                <w:szCs w:val="21"/>
              </w:rPr>
              <w:t>anufacturing processes</w:t>
            </w:r>
          </w:p>
          <w:p w14:paraId="5178F2C5" w14:textId="7F58AAE0" w:rsidR="00A30735" w:rsidRPr="00011177" w:rsidRDefault="00A30735" w:rsidP="002A546C">
            <w:pPr>
              <w:pStyle w:val="Tablebodycopy"/>
              <w:spacing w:after="0" w:afterAutospacing="0" w:line="240" w:lineRule="auto"/>
              <w:ind w:left="0"/>
              <w:rPr>
                <w:sz w:val="21"/>
                <w:szCs w:val="21"/>
              </w:rPr>
            </w:pPr>
            <w:r w:rsidRPr="00011177">
              <w:rPr>
                <w:b/>
                <w:bCs/>
                <w:sz w:val="21"/>
                <w:szCs w:val="21"/>
              </w:rPr>
              <w:t>R0</w:t>
            </w:r>
            <w:r w:rsidR="00BA11CF" w:rsidRPr="00011177">
              <w:rPr>
                <w:b/>
                <w:bCs/>
                <w:sz w:val="21"/>
                <w:szCs w:val="21"/>
              </w:rPr>
              <w:t>15</w:t>
            </w:r>
            <w:r w:rsidRPr="00011177">
              <w:rPr>
                <w:sz w:val="21"/>
                <w:szCs w:val="21"/>
              </w:rPr>
              <w:t xml:space="preserve">: </w:t>
            </w:r>
            <w:r w:rsidR="00265714" w:rsidRPr="00011177">
              <w:rPr>
                <w:sz w:val="21"/>
                <w:szCs w:val="21"/>
              </w:rPr>
              <w:t>Workshop practice</w:t>
            </w:r>
            <w:r w:rsidR="00550D23" w:rsidRPr="00011177">
              <w:rPr>
                <w:sz w:val="21"/>
                <w:szCs w:val="21"/>
              </w:rPr>
              <w:t xml:space="preserve"> – marking out and using tools</w:t>
            </w:r>
            <w:r w:rsidR="004A3FCA" w:rsidRPr="00011177">
              <w:rPr>
                <w:sz w:val="21"/>
                <w:szCs w:val="21"/>
              </w:rPr>
              <w:t>/</w:t>
            </w:r>
            <w:r w:rsidR="00550D23" w:rsidRPr="00011177">
              <w:rPr>
                <w:sz w:val="21"/>
                <w:szCs w:val="21"/>
              </w:rPr>
              <w:t>equipment</w:t>
            </w:r>
          </w:p>
        </w:tc>
        <w:tc>
          <w:tcPr>
            <w:tcW w:w="2079" w:type="dxa"/>
            <w:tcBorders>
              <w:top w:val="single" w:sz="4" w:space="0" w:color="C3014A"/>
              <w:left w:val="single" w:sz="4" w:space="0" w:color="C00000"/>
              <w:bottom w:val="single" w:sz="4" w:space="0" w:color="C00000"/>
              <w:right w:val="single" w:sz="4" w:space="0" w:color="C00000"/>
            </w:tcBorders>
            <w:shd w:val="clear" w:color="auto" w:fill="auto"/>
          </w:tcPr>
          <w:p w14:paraId="07A21CE7" w14:textId="77777777" w:rsidR="00A77EC9" w:rsidRPr="00011177" w:rsidRDefault="00A77EC9" w:rsidP="002A546C">
            <w:pPr>
              <w:pStyle w:val="Tablebodycopy"/>
              <w:spacing w:after="0" w:afterAutospacing="0" w:line="240" w:lineRule="auto"/>
              <w:ind w:left="0"/>
              <w:rPr>
                <w:sz w:val="21"/>
                <w:szCs w:val="21"/>
              </w:rPr>
            </w:pPr>
            <w:r w:rsidRPr="00011177">
              <w:rPr>
                <w:b/>
                <w:bCs/>
                <w:sz w:val="21"/>
                <w:szCs w:val="21"/>
              </w:rPr>
              <w:t>R014:</w:t>
            </w:r>
            <w:r w:rsidRPr="00011177">
              <w:rPr>
                <w:sz w:val="21"/>
                <w:szCs w:val="21"/>
              </w:rPr>
              <w:t xml:space="preserve"> Manufacturing processes</w:t>
            </w:r>
          </w:p>
          <w:p w14:paraId="11E29246" w14:textId="0DE6E6F4" w:rsidR="00A30735" w:rsidRPr="00011177" w:rsidRDefault="00A30735" w:rsidP="002A546C">
            <w:pPr>
              <w:pStyle w:val="Tablebodycopy"/>
              <w:spacing w:after="0" w:afterAutospacing="0" w:line="240" w:lineRule="auto"/>
              <w:ind w:left="0"/>
              <w:rPr>
                <w:sz w:val="21"/>
                <w:szCs w:val="21"/>
              </w:rPr>
            </w:pPr>
            <w:r w:rsidRPr="00011177">
              <w:rPr>
                <w:b/>
                <w:bCs/>
                <w:sz w:val="21"/>
                <w:szCs w:val="21"/>
              </w:rPr>
              <w:t>R0</w:t>
            </w:r>
            <w:r w:rsidR="00BA11CF" w:rsidRPr="00011177">
              <w:rPr>
                <w:b/>
                <w:bCs/>
                <w:sz w:val="21"/>
                <w:szCs w:val="21"/>
              </w:rPr>
              <w:t>15</w:t>
            </w:r>
            <w:r w:rsidRPr="00011177">
              <w:rPr>
                <w:b/>
                <w:bCs/>
                <w:sz w:val="21"/>
                <w:szCs w:val="21"/>
              </w:rPr>
              <w:t>:</w:t>
            </w:r>
            <w:r w:rsidRPr="00011177">
              <w:rPr>
                <w:sz w:val="21"/>
                <w:szCs w:val="21"/>
              </w:rPr>
              <w:t xml:space="preserve"> </w:t>
            </w:r>
            <w:r w:rsidR="00265714" w:rsidRPr="00011177">
              <w:rPr>
                <w:sz w:val="21"/>
                <w:szCs w:val="21"/>
              </w:rPr>
              <w:t>Workshop practice</w:t>
            </w:r>
            <w:r w:rsidR="004A3FCA" w:rsidRPr="00011177">
              <w:rPr>
                <w:sz w:val="21"/>
                <w:szCs w:val="21"/>
              </w:rPr>
              <w:t>/</w:t>
            </w:r>
            <w:r w:rsidRPr="00011177">
              <w:rPr>
                <w:sz w:val="21"/>
                <w:szCs w:val="21"/>
              </w:rPr>
              <w:t xml:space="preserve">NEA </w:t>
            </w:r>
            <w:r w:rsidR="009319EE" w:rsidRPr="00011177">
              <w:rPr>
                <w:sz w:val="21"/>
                <w:szCs w:val="21"/>
              </w:rPr>
              <w:t>A</w:t>
            </w:r>
            <w:r w:rsidRPr="00011177">
              <w:rPr>
                <w:sz w:val="21"/>
                <w:szCs w:val="21"/>
              </w:rPr>
              <w:t>ssessment (working on)</w:t>
            </w:r>
          </w:p>
        </w:tc>
        <w:tc>
          <w:tcPr>
            <w:tcW w:w="2079" w:type="dxa"/>
            <w:tcBorders>
              <w:top w:val="single" w:sz="4" w:space="0" w:color="C3014A"/>
              <w:left w:val="single" w:sz="4" w:space="0" w:color="C00000"/>
              <w:bottom w:val="single" w:sz="4" w:space="0" w:color="C00000"/>
              <w:right w:val="single" w:sz="4" w:space="0" w:color="C00000"/>
            </w:tcBorders>
            <w:shd w:val="clear" w:color="auto" w:fill="auto"/>
          </w:tcPr>
          <w:p w14:paraId="713B7F60" w14:textId="77777777" w:rsidR="00A77EC9" w:rsidRPr="00011177" w:rsidRDefault="00A77EC9" w:rsidP="002A546C">
            <w:pPr>
              <w:pStyle w:val="Tablebodycopy"/>
              <w:spacing w:after="0" w:afterAutospacing="0" w:line="240" w:lineRule="auto"/>
              <w:ind w:left="0"/>
              <w:rPr>
                <w:sz w:val="21"/>
                <w:szCs w:val="21"/>
              </w:rPr>
            </w:pPr>
            <w:r w:rsidRPr="00011177">
              <w:rPr>
                <w:b/>
                <w:bCs/>
                <w:sz w:val="21"/>
                <w:szCs w:val="21"/>
              </w:rPr>
              <w:t>R014:</w:t>
            </w:r>
            <w:r w:rsidRPr="00011177">
              <w:rPr>
                <w:sz w:val="21"/>
                <w:szCs w:val="21"/>
              </w:rPr>
              <w:t xml:space="preserve"> Manufacturing processes</w:t>
            </w:r>
          </w:p>
          <w:p w14:paraId="76EB35A5" w14:textId="58745771" w:rsidR="00A30735" w:rsidRPr="00011177" w:rsidRDefault="00A30735" w:rsidP="002A546C">
            <w:pPr>
              <w:pStyle w:val="Tablebodycopy"/>
              <w:spacing w:after="0" w:afterAutospacing="0" w:line="240" w:lineRule="auto"/>
              <w:ind w:left="0"/>
              <w:rPr>
                <w:sz w:val="21"/>
                <w:szCs w:val="21"/>
              </w:rPr>
            </w:pPr>
            <w:r w:rsidRPr="00011177">
              <w:rPr>
                <w:b/>
                <w:bCs/>
                <w:sz w:val="21"/>
                <w:szCs w:val="21"/>
              </w:rPr>
              <w:t>R0</w:t>
            </w:r>
            <w:r w:rsidR="00BA11CF" w:rsidRPr="00011177">
              <w:rPr>
                <w:b/>
                <w:bCs/>
                <w:sz w:val="21"/>
                <w:szCs w:val="21"/>
              </w:rPr>
              <w:t>15</w:t>
            </w:r>
            <w:r w:rsidRPr="00011177">
              <w:rPr>
                <w:b/>
                <w:bCs/>
                <w:sz w:val="21"/>
                <w:szCs w:val="21"/>
              </w:rPr>
              <w:t>:</w:t>
            </w:r>
            <w:r w:rsidRPr="00011177">
              <w:rPr>
                <w:sz w:val="21"/>
                <w:szCs w:val="21"/>
              </w:rPr>
              <w:t xml:space="preserve"> </w:t>
            </w:r>
            <w:r w:rsidR="00265714" w:rsidRPr="00011177">
              <w:rPr>
                <w:sz w:val="21"/>
                <w:szCs w:val="21"/>
              </w:rPr>
              <w:t>Workshop practice</w:t>
            </w:r>
            <w:r w:rsidR="004A3FCA" w:rsidRPr="00011177">
              <w:rPr>
                <w:sz w:val="21"/>
                <w:szCs w:val="21"/>
              </w:rPr>
              <w:t>/</w:t>
            </w:r>
            <w:r w:rsidRPr="00011177">
              <w:rPr>
                <w:sz w:val="21"/>
                <w:szCs w:val="21"/>
              </w:rPr>
              <w:t>NEA Assessment (working on)</w:t>
            </w:r>
          </w:p>
        </w:tc>
        <w:tc>
          <w:tcPr>
            <w:tcW w:w="2224" w:type="dxa"/>
            <w:tcBorders>
              <w:top w:val="single" w:sz="4" w:space="0" w:color="C3014A"/>
              <w:left w:val="single" w:sz="4" w:space="0" w:color="C00000"/>
              <w:bottom w:val="single" w:sz="4" w:space="0" w:color="C00000"/>
              <w:right w:val="single" w:sz="4" w:space="0" w:color="C00000"/>
            </w:tcBorders>
            <w:shd w:val="clear" w:color="auto" w:fill="auto"/>
          </w:tcPr>
          <w:p w14:paraId="4DD0B52E" w14:textId="19D52F58" w:rsidR="00C76629" w:rsidRDefault="00A30735" w:rsidP="002A546C">
            <w:pPr>
              <w:pStyle w:val="Tablebodycopy"/>
              <w:spacing w:after="0" w:afterAutospacing="0" w:line="240" w:lineRule="auto"/>
              <w:ind w:left="0"/>
              <w:rPr>
                <w:sz w:val="21"/>
                <w:szCs w:val="21"/>
              </w:rPr>
            </w:pPr>
            <w:r w:rsidRPr="00011177">
              <w:rPr>
                <w:b/>
                <w:bCs/>
                <w:sz w:val="21"/>
                <w:szCs w:val="21"/>
              </w:rPr>
              <w:t>R0</w:t>
            </w:r>
            <w:r w:rsidR="00BA11CF" w:rsidRPr="00011177">
              <w:rPr>
                <w:b/>
                <w:bCs/>
                <w:sz w:val="21"/>
                <w:szCs w:val="21"/>
              </w:rPr>
              <w:t>15</w:t>
            </w:r>
            <w:r w:rsidRPr="00011177">
              <w:rPr>
                <w:b/>
                <w:bCs/>
                <w:sz w:val="21"/>
                <w:szCs w:val="21"/>
              </w:rPr>
              <w:t>:</w:t>
            </w:r>
            <w:r w:rsidRPr="00011177">
              <w:rPr>
                <w:sz w:val="21"/>
                <w:szCs w:val="21"/>
              </w:rPr>
              <w:t xml:space="preserve"> NEA Assessment (submit for moderation)</w:t>
            </w:r>
            <w:r w:rsidR="00555149">
              <w:rPr>
                <w:rStyle w:val="FootnoteReference"/>
                <w:sz w:val="21"/>
                <w:szCs w:val="21"/>
              </w:rPr>
              <w:footnoteReference w:id="2"/>
            </w:r>
            <w:r w:rsidR="00C76629" w:rsidRPr="00011177">
              <w:rPr>
                <w:sz w:val="21"/>
                <w:szCs w:val="21"/>
              </w:rPr>
              <w:br/>
            </w:r>
          </w:p>
          <w:p w14:paraId="2269DE05" w14:textId="05BDF264" w:rsidR="002742D6" w:rsidRPr="00011177" w:rsidRDefault="002742D6" w:rsidP="002A546C">
            <w:pPr>
              <w:pStyle w:val="Tablebodycopy"/>
              <w:spacing w:after="0" w:afterAutospacing="0" w:line="240" w:lineRule="auto"/>
              <w:ind w:left="0"/>
              <w:rPr>
                <w:sz w:val="21"/>
                <w:szCs w:val="21"/>
              </w:rPr>
            </w:pPr>
          </w:p>
        </w:tc>
      </w:tr>
      <w:tr w:rsidR="00A30735" w:rsidRPr="008411D4" w14:paraId="34A4F75A" w14:textId="77777777" w:rsidTr="002742D6">
        <w:trPr>
          <w:cantSplit/>
        </w:trPr>
        <w:tc>
          <w:tcPr>
            <w:tcW w:w="1985" w:type="dxa"/>
            <w:tcBorders>
              <w:top w:val="single" w:sz="4" w:space="0" w:color="C00000"/>
              <w:left w:val="single" w:sz="4" w:space="0" w:color="C00000"/>
              <w:bottom w:val="single" w:sz="4" w:space="0" w:color="C00000"/>
              <w:right w:val="single" w:sz="4" w:space="0" w:color="C00000"/>
            </w:tcBorders>
            <w:shd w:val="clear" w:color="auto" w:fill="auto"/>
          </w:tcPr>
          <w:p w14:paraId="3FAD316D" w14:textId="77777777" w:rsidR="00A30735" w:rsidRPr="00011177" w:rsidRDefault="00A30735" w:rsidP="002A546C">
            <w:pPr>
              <w:spacing w:after="0" w:line="240" w:lineRule="auto"/>
              <w:rPr>
                <w:rFonts w:cs="Arial"/>
                <w:b/>
                <w:bCs/>
                <w:sz w:val="21"/>
                <w:szCs w:val="21"/>
                <w:lang w:val="en-US"/>
              </w:rPr>
            </w:pPr>
            <w:r w:rsidRPr="00011177">
              <w:rPr>
                <w:rFonts w:cs="Arial"/>
                <w:b/>
                <w:bCs/>
                <w:sz w:val="21"/>
                <w:szCs w:val="21"/>
                <w:lang w:val="en-US"/>
              </w:rPr>
              <w:lastRenderedPageBreak/>
              <w:t>Year 11</w:t>
            </w:r>
          </w:p>
          <w:p w14:paraId="724DEE1F" w14:textId="77777777" w:rsidR="00A30735" w:rsidRPr="00011177" w:rsidRDefault="00A30735" w:rsidP="002A546C">
            <w:pPr>
              <w:spacing w:after="0" w:line="240" w:lineRule="auto"/>
              <w:rPr>
                <w:b/>
                <w:bCs/>
                <w:sz w:val="21"/>
                <w:szCs w:val="21"/>
              </w:rPr>
            </w:pP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36757769" w14:textId="77F187AF" w:rsidR="00E11F59" w:rsidRPr="00011177" w:rsidRDefault="00E11F59" w:rsidP="002A546C">
            <w:pPr>
              <w:pStyle w:val="Tablebodycopy"/>
              <w:spacing w:after="0" w:afterAutospacing="0" w:line="240" w:lineRule="auto"/>
              <w:ind w:left="0"/>
              <w:rPr>
                <w:b/>
                <w:bCs/>
                <w:sz w:val="21"/>
                <w:szCs w:val="21"/>
              </w:rPr>
            </w:pPr>
            <w:r w:rsidRPr="00011177">
              <w:rPr>
                <w:b/>
                <w:bCs/>
                <w:sz w:val="21"/>
                <w:szCs w:val="21"/>
              </w:rPr>
              <w:t xml:space="preserve">R014: </w:t>
            </w:r>
            <w:r w:rsidR="00ED5A47" w:rsidRPr="00011177">
              <w:rPr>
                <w:sz w:val="21"/>
                <w:szCs w:val="21"/>
              </w:rPr>
              <w:t>Scales of manufacture</w:t>
            </w:r>
          </w:p>
          <w:p w14:paraId="63614E68" w14:textId="534C663D" w:rsidR="00B34F84" w:rsidRPr="00011177" w:rsidRDefault="00B34F84" w:rsidP="002A546C">
            <w:pPr>
              <w:pStyle w:val="Tablebodycopy"/>
              <w:spacing w:after="0" w:afterAutospacing="0" w:line="240" w:lineRule="auto"/>
              <w:ind w:left="0"/>
              <w:rPr>
                <w:sz w:val="21"/>
                <w:szCs w:val="21"/>
              </w:rPr>
            </w:pPr>
            <w:r w:rsidRPr="00011177">
              <w:rPr>
                <w:b/>
                <w:bCs/>
                <w:sz w:val="21"/>
                <w:szCs w:val="21"/>
              </w:rPr>
              <w:t>R016:</w:t>
            </w:r>
            <w:r w:rsidR="00DF12FC" w:rsidRPr="00011177">
              <w:rPr>
                <w:sz w:val="21"/>
                <w:szCs w:val="21"/>
              </w:rPr>
              <w:t xml:space="preserve"> Preparing for scale manufacture</w:t>
            </w:r>
          </w:p>
          <w:p w14:paraId="594DB2EE" w14:textId="607AD59A" w:rsidR="00A30735" w:rsidRPr="00011177" w:rsidRDefault="00A30735" w:rsidP="002A546C">
            <w:pPr>
              <w:pStyle w:val="Tablebodycopy"/>
              <w:spacing w:after="0" w:afterAutospacing="0" w:line="240" w:lineRule="auto"/>
              <w:ind w:left="0"/>
              <w:rPr>
                <w:sz w:val="21"/>
                <w:szCs w:val="21"/>
              </w:rPr>
            </w:pPr>
            <w:r w:rsidRPr="00011177">
              <w:rPr>
                <w:b/>
                <w:bCs/>
                <w:sz w:val="21"/>
                <w:szCs w:val="21"/>
              </w:rPr>
              <w:t>R0</w:t>
            </w:r>
            <w:r w:rsidR="00BA11CF" w:rsidRPr="00011177">
              <w:rPr>
                <w:b/>
                <w:bCs/>
                <w:sz w:val="21"/>
                <w:szCs w:val="21"/>
              </w:rPr>
              <w:t>16</w:t>
            </w:r>
            <w:r w:rsidRPr="00011177">
              <w:rPr>
                <w:sz w:val="21"/>
                <w:szCs w:val="21"/>
              </w:rPr>
              <w:t>: NEA Assessment (working on)</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01D7F07D" w14:textId="3D9DE742" w:rsidR="00ED5A47" w:rsidRPr="00011177" w:rsidRDefault="00ED5A47" w:rsidP="002A546C">
            <w:pPr>
              <w:pStyle w:val="Tablebodycopy"/>
              <w:spacing w:after="0" w:afterAutospacing="0" w:line="240" w:lineRule="auto"/>
              <w:ind w:left="0"/>
              <w:rPr>
                <w:sz w:val="21"/>
                <w:szCs w:val="21"/>
              </w:rPr>
            </w:pPr>
            <w:r w:rsidRPr="00011177">
              <w:rPr>
                <w:b/>
                <w:bCs/>
                <w:sz w:val="21"/>
                <w:szCs w:val="21"/>
              </w:rPr>
              <w:t>R014:</w:t>
            </w:r>
            <w:r w:rsidRPr="00011177">
              <w:rPr>
                <w:sz w:val="21"/>
                <w:szCs w:val="21"/>
              </w:rPr>
              <w:t xml:space="preserve"> </w:t>
            </w:r>
            <w:r w:rsidR="0031107E" w:rsidRPr="00011177">
              <w:rPr>
                <w:sz w:val="21"/>
                <w:szCs w:val="21"/>
              </w:rPr>
              <w:t>Quality</w:t>
            </w:r>
          </w:p>
          <w:p w14:paraId="731160E3" w14:textId="609EA3FC" w:rsidR="00DF12FC" w:rsidRPr="00011177" w:rsidRDefault="00DF12FC" w:rsidP="002A546C">
            <w:pPr>
              <w:pStyle w:val="Tablebodycopy"/>
              <w:spacing w:after="0" w:afterAutospacing="0" w:line="240" w:lineRule="auto"/>
              <w:ind w:left="0"/>
              <w:rPr>
                <w:b/>
                <w:bCs/>
                <w:sz w:val="21"/>
                <w:szCs w:val="21"/>
              </w:rPr>
            </w:pPr>
            <w:r w:rsidRPr="00011177">
              <w:rPr>
                <w:b/>
                <w:bCs/>
                <w:sz w:val="21"/>
                <w:szCs w:val="21"/>
              </w:rPr>
              <w:t>R016:</w:t>
            </w:r>
            <w:r w:rsidRPr="00011177">
              <w:rPr>
                <w:sz w:val="21"/>
                <w:szCs w:val="21"/>
              </w:rPr>
              <w:t xml:space="preserve"> </w:t>
            </w:r>
            <w:r w:rsidR="00B60B36" w:rsidRPr="00011177">
              <w:rPr>
                <w:sz w:val="21"/>
                <w:szCs w:val="21"/>
              </w:rPr>
              <w:t>CAD/CAM programming</w:t>
            </w:r>
          </w:p>
          <w:p w14:paraId="3AF0B143" w14:textId="7BFEA51E" w:rsidR="00A30735" w:rsidRPr="00011177" w:rsidRDefault="00A30735" w:rsidP="002A546C">
            <w:pPr>
              <w:pStyle w:val="Tablebodycopy"/>
              <w:spacing w:after="0" w:afterAutospacing="0" w:line="240" w:lineRule="auto"/>
              <w:ind w:left="0"/>
              <w:rPr>
                <w:sz w:val="21"/>
                <w:szCs w:val="21"/>
              </w:rPr>
            </w:pPr>
            <w:r w:rsidRPr="00011177">
              <w:rPr>
                <w:b/>
                <w:bCs/>
                <w:sz w:val="21"/>
                <w:szCs w:val="21"/>
              </w:rPr>
              <w:t>R0</w:t>
            </w:r>
            <w:r w:rsidR="00BA11CF" w:rsidRPr="00011177">
              <w:rPr>
                <w:b/>
                <w:bCs/>
                <w:sz w:val="21"/>
                <w:szCs w:val="21"/>
              </w:rPr>
              <w:t>16</w:t>
            </w:r>
            <w:r w:rsidRPr="00011177">
              <w:rPr>
                <w:sz w:val="21"/>
                <w:szCs w:val="21"/>
              </w:rPr>
              <w:t>: NEA Assessment (working on)</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1E729D94" w14:textId="2024806F" w:rsidR="0031107E" w:rsidRPr="00011177" w:rsidRDefault="0031107E" w:rsidP="002A546C">
            <w:pPr>
              <w:pStyle w:val="Tablebodycopy"/>
              <w:spacing w:after="0" w:afterAutospacing="0" w:line="240" w:lineRule="auto"/>
              <w:ind w:left="-39"/>
              <w:rPr>
                <w:sz w:val="21"/>
                <w:szCs w:val="21"/>
              </w:rPr>
            </w:pPr>
            <w:r w:rsidRPr="00011177">
              <w:rPr>
                <w:b/>
                <w:bCs/>
                <w:sz w:val="21"/>
                <w:szCs w:val="21"/>
              </w:rPr>
              <w:t>R014:</w:t>
            </w:r>
            <w:r w:rsidRPr="00011177">
              <w:rPr>
                <w:sz w:val="21"/>
                <w:szCs w:val="21"/>
              </w:rPr>
              <w:t xml:space="preserve"> Inventory management</w:t>
            </w:r>
            <w:r w:rsidR="004A3FCA" w:rsidRPr="00011177">
              <w:rPr>
                <w:sz w:val="21"/>
                <w:szCs w:val="21"/>
              </w:rPr>
              <w:t>/</w:t>
            </w:r>
            <w:r w:rsidRPr="00011177">
              <w:rPr>
                <w:sz w:val="21"/>
                <w:szCs w:val="21"/>
              </w:rPr>
              <w:t>Lean Manufacturing</w:t>
            </w:r>
          </w:p>
          <w:p w14:paraId="613D9F5F" w14:textId="41C74C67" w:rsidR="00A30735" w:rsidRPr="00011177" w:rsidRDefault="00A30735" w:rsidP="002A546C">
            <w:pPr>
              <w:pStyle w:val="Tablebodycopy"/>
              <w:spacing w:after="0" w:afterAutospacing="0" w:line="240" w:lineRule="auto"/>
              <w:ind w:left="-39"/>
              <w:rPr>
                <w:sz w:val="21"/>
                <w:szCs w:val="21"/>
              </w:rPr>
            </w:pPr>
            <w:r w:rsidRPr="00011177">
              <w:rPr>
                <w:b/>
                <w:bCs/>
                <w:sz w:val="21"/>
                <w:szCs w:val="21"/>
              </w:rPr>
              <w:t>R0</w:t>
            </w:r>
            <w:r w:rsidR="00BA11CF" w:rsidRPr="00011177">
              <w:rPr>
                <w:b/>
                <w:bCs/>
                <w:sz w:val="21"/>
                <w:szCs w:val="21"/>
              </w:rPr>
              <w:t>15</w:t>
            </w:r>
            <w:r w:rsidRPr="00011177">
              <w:rPr>
                <w:b/>
                <w:bCs/>
                <w:sz w:val="21"/>
                <w:szCs w:val="21"/>
              </w:rPr>
              <w:t>:</w:t>
            </w:r>
            <w:r w:rsidRPr="00011177">
              <w:rPr>
                <w:sz w:val="21"/>
                <w:szCs w:val="21"/>
              </w:rPr>
              <w:t xml:space="preserve"> NEA Assessment </w:t>
            </w:r>
            <w:r w:rsidR="00617F3D" w:rsidRPr="00F91ECF">
              <w:rPr>
                <w:sz w:val="21"/>
                <w:szCs w:val="21"/>
              </w:rPr>
              <w:t>(</w:t>
            </w:r>
            <w:r w:rsidR="00617F3D">
              <w:rPr>
                <w:sz w:val="21"/>
                <w:szCs w:val="21"/>
              </w:rPr>
              <w:t>re</w:t>
            </w:r>
            <w:r w:rsidR="00617F3D" w:rsidRPr="00F91ECF">
              <w:rPr>
                <w:sz w:val="21"/>
                <w:szCs w:val="21"/>
              </w:rPr>
              <w:t>submit for moderation)</w:t>
            </w:r>
            <w:r w:rsidR="00C141C0">
              <w:rPr>
                <w:rStyle w:val="FootnoteReference"/>
                <w:sz w:val="21"/>
                <w:szCs w:val="21"/>
              </w:rPr>
              <w:footnoteReference w:id="3"/>
            </w:r>
          </w:p>
          <w:p w14:paraId="1417F29B" w14:textId="6C2FE7F9" w:rsidR="00A30735" w:rsidRPr="00011177" w:rsidRDefault="00A30735" w:rsidP="002A546C">
            <w:pPr>
              <w:pStyle w:val="Tablebodycopy"/>
              <w:spacing w:after="0" w:afterAutospacing="0" w:line="240" w:lineRule="auto"/>
              <w:ind w:left="-39"/>
              <w:rPr>
                <w:sz w:val="21"/>
                <w:szCs w:val="21"/>
              </w:rPr>
            </w:pPr>
            <w:r w:rsidRPr="00011177">
              <w:rPr>
                <w:b/>
                <w:bCs/>
                <w:sz w:val="21"/>
                <w:szCs w:val="21"/>
              </w:rPr>
              <w:t>R0</w:t>
            </w:r>
            <w:r w:rsidR="00BA11CF" w:rsidRPr="00011177">
              <w:rPr>
                <w:b/>
                <w:bCs/>
                <w:sz w:val="21"/>
                <w:szCs w:val="21"/>
              </w:rPr>
              <w:t>16</w:t>
            </w:r>
            <w:r w:rsidRPr="00011177">
              <w:rPr>
                <w:sz w:val="21"/>
                <w:szCs w:val="21"/>
              </w:rPr>
              <w:t>: NEA Assessment (submit for moderation)</w:t>
            </w:r>
            <w:r w:rsidR="00C141C0" w:rsidRPr="00C141C0">
              <w:rPr>
                <w:sz w:val="21"/>
                <w:szCs w:val="21"/>
                <w:vertAlign w:val="superscript"/>
              </w:rPr>
              <w:t>1</w:t>
            </w:r>
          </w:p>
          <w:p w14:paraId="75C2D7C8" w14:textId="147A9F07" w:rsidR="00A30735" w:rsidRPr="00011177" w:rsidRDefault="00A30735" w:rsidP="002A546C">
            <w:pPr>
              <w:pStyle w:val="Tablebodycopy"/>
              <w:spacing w:after="0" w:afterAutospacing="0" w:line="240" w:lineRule="auto"/>
              <w:ind w:left="-39"/>
              <w:rPr>
                <w:sz w:val="21"/>
                <w:szCs w:val="21"/>
              </w:rPr>
            </w:pPr>
            <w:r w:rsidRPr="00011177">
              <w:rPr>
                <w:b/>
                <w:bCs/>
                <w:sz w:val="21"/>
                <w:szCs w:val="21"/>
              </w:rPr>
              <w:t>R0</w:t>
            </w:r>
            <w:r w:rsidR="00BA11CF" w:rsidRPr="00011177">
              <w:rPr>
                <w:b/>
                <w:bCs/>
                <w:sz w:val="21"/>
                <w:szCs w:val="21"/>
              </w:rPr>
              <w:t>14</w:t>
            </w:r>
            <w:r w:rsidRPr="00EA2222">
              <w:rPr>
                <w:sz w:val="21"/>
                <w:szCs w:val="21"/>
              </w:rPr>
              <w:t>:</w:t>
            </w:r>
            <w:r w:rsidRPr="00011177">
              <w:rPr>
                <w:sz w:val="21"/>
                <w:szCs w:val="21"/>
              </w:rPr>
              <w:t xml:space="preserve"> Examination (early opportunity)</w:t>
            </w:r>
            <w:r w:rsidR="00C76629" w:rsidRPr="00011177">
              <w:rPr>
                <w:sz w:val="21"/>
                <w:szCs w:val="21"/>
              </w:rPr>
              <w:t xml:space="preserve"> </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22413A45" w14:textId="4A5B2E19" w:rsidR="00A30735" w:rsidRPr="00011177" w:rsidRDefault="0031107E" w:rsidP="002A546C">
            <w:pPr>
              <w:pStyle w:val="Tablebodycopy"/>
              <w:spacing w:after="0" w:afterAutospacing="0" w:line="240" w:lineRule="auto"/>
              <w:ind w:left="0"/>
              <w:rPr>
                <w:sz w:val="21"/>
                <w:szCs w:val="21"/>
              </w:rPr>
            </w:pPr>
            <w:r w:rsidRPr="00011177">
              <w:rPr>
                <w:b/>
                <w:bCs/>
                <w:sz w:val="21"/>
                <w:szCs w:val="21"/>
              </w:rPr>
              <w:t>R014:</w:t>
            </w:r>
            <w:r w:rsidRPr="00011177">
              <w:rPr>
                <w:sz w:val="21"/>
                <w:szCs w:val="21"/>
              </w:rPr>
              <w:t xml:space="preserve"> Globalisation</w:t>
            </w:r>
          </w:p>
          <w:p w14:paraId="27043F1D" w14:textId="1C7EE08B" w:rsidR="004555FE" w:rsidRDefault="004555FE" w:rsidP="002A546C">
            <w:pPr>
              <w:pStyle w:val="Tablebodycopy"/>
              <w:spacing w:after="0" w:afterAutospacing="0" w:line="240" w:lineRule="auto"/>
              <w:ind w:left="0"/>
              <w:rPr>
                <w:sz w:val="21"/>
                <w:szCs w:val="21"/>
              </w:rPr>
            </w:pPr>
            <w:r w:rsidRPr="00011177">
              <w:rPr>
                <w:b/>
                <w:bCs/>
                <w:sz w:val="21"/>
                <w:szCs w:val="21"/>
              </w:rPr>
              <w:t>R0</w:t>
            </w:r>
            <w:r w:rsidR="006370C8" w:rsidRPr="00011177">
              <w:rPr>
                <w:b/>
                <w:bCs/>
                <w:sz w:val="21"/>
                <w:szCs w:val="21"/>
              </w:rPr>
              <w:t>16:</w:t>
            </w:r>
            <w:r w:rsidR="006370C8" w:rsidRPr="00011177">
              <w:rPr>
                <w:sz w:val="21"/>
                <w:szCs w:val="21"/>
              </w:rPr>
              <w:t xml:space="preserve"> CNC Setup and operation</w:t>
            </w:r>
          </w:p>
          <w:p w14:paraId="0EAAFD2F" w14:textId="77777777" w:rsidR="001919A3" w:rsidRPr="00011177" w:rsidRDefault="001919A3" w:rsidP="001919A3">
            <w:pPr>
              <w:pStyle w:val="Tablebodycopy"/>
              <w:spacing w:after="0" w:afterAutospacing="0" w:line="240" w:lineRule="auto"/>
              <w:ind w:left="0"/>
              <w:rPr>
                <w:b/>
                <w:bCs/>
                <w:sz w:val="21"/>
                <w:szCs w:val="21"/>
              </w:rPr>
            </w:pPr>
            <w:r w:rsidRPr="00011177">
              <w:rPr>
                <w:b/>
                <w:bCs/>
                <w:sz w:val="21"/>
                <w:szCs w:val="21"/>
              </w:rPr>
              <w:t xml:space="preserve">R016: </w:t>
            </w:r>
            <w:r w:rsidRPr="00011177">
              <w:rPr>
                <w:sz w:val="21"/>
                <w:szCs w:val="21"/>
              </w:rPr>
              <w:t>Quality control activities</w:t>
            </w:r>
          </w:p>
          <w:p w14:paraId="4A78EEB7" w14:textId="77777777" w:rsidR="001919A3" w:rsidRPr="00011177" w:rsidRDefault="001919A3" w:rsidP="002A546C">
            <w:pPr>
              <w:pStyle w:val="Tablebodycopy"/>
              <w:spacing w:after="0" w:afterAutospacing="0" w:line="240" w:lineRule="auto"/>
              <w:ind w:left="0"/>
              <w:rPr>
                <w:sz w:val="21"/>
                <w:szCs w:val="21"/>
              </w:rPr>
            </w:pPr>
          </w:p>
          <w:p w14:paraId="3B652C94" w14:textId="77777777" w:rsidR="00A30735" w:rsidRPr="00011177" w:rsidRDefault="00A30735" w:rsidP="002A546C">
            <w:pPr>
              <w:pStyle w:val="Tablebodycopy"/>
              <w:spacing w:after="0" w:afterAutospacing="0" w:line="240" w:lineRule="auto"/>
              <w:rPr>
                <w:sz w:val="21"/>
                <w:szCs w:val="21"/>
              </w:rPr>
            </w:pPr>
          </w:p>
          <w:p w14:paraId="336BF67E" w14:textId="77777777" w:rsidR="00A30735" w:rsidRPr="00011177" w:rsidRDefault="00A30735" w:rsidP="002A546C">
            <w:pPr>
              <w:pStyle w:val="Tablebodycopy"/>
              <w:spacing w:after="0" w:afterAutospacing="0" w:line="240" w:lineRule="auto"/>
              <w:rPr>
                <w:sz w:val="21"/>
                <w:szCs w:val="21"/>
              </w:rPr>
            </w:pP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7EF5D612" w14:textId="51E63D86" w:rsidR="00287DAA" w:rsidRDefault="00606F77" w:rsidP="002A546C">
            <w:pPr>
              <w:pStyle w:val="Tablebodycopy"/>
              <w:spacing w:after="0" w:afterAutospacing="0" w:line="240" w:lineRule="auto"/>
              <w:ind w:left="0"/>
              <w:rPr>
                <w:bCs/>
                <w:sz w:val="21"/>
                <w:szCs w:val="21"/>
              </w:rPr>
            </w:pPr>
            <w:r>
              <w:rPr>
                <w:b/>
                <w:bCs/>
                <w:sz w:val="21"/>
                <w:szCs w:val="21"/>
              </w:rPr>
              <w:t xml:space="preserve">R014 </w:t>
            </w:r>
            <w:r w:rsidR="00287DAA">
              <w:rPr>
                <w:bCs/>
                <w:sz w:val="21"/>
                <w:szCs w:val="21"/>
              </w:rPr>
              <w:t>Revision of topic areas</w:t>
            </w:r>
            <w:r w:rsidR="00E752D7">
              <w:rPr>
                <w:bCs/>
                <w:sz w:val="21"/>
                <w:szCs w:val="21"/>
              </w:rPr>
              <w:t>/exam revision</w:t>
            </w:r>
          </w:p>
          <w:p w14:paraId="79071F78" w14:textId="77777777" w:rsidR="004C3E16" w:rsidRDefault="00E752D7" w:rsidP="002A546C">
            <w:pPr>
              <w:pStyle w:val="Tablebodycopy"/>
              <w:spacing w:after="0" w:afterAutospacing="0" w:line="240" w:lineRule="auto"/>
              <w:ind w:left="0"/>
              <w:rPr>
                <w:sz w:val="21"/>
                <w:szCs w:val="21"/>
              </w:rPr>
            </w:pPr>
            <w:r w:rsidRPr="00011177">
              <w:rPr>
                <w:b/>
                <w:bCs/>
                <w:sz w:val="21"/>
                <w:szCs w:val="21"/>
              </w:rPr>
              <w:t>R014</w:t>
            </w:r>
            <w:r w:rsidRPr="00011177">
              <w:rPr>
                <w:sz w:val="21"/>
                <w:szCs w:val="21"/>
              </w:rPr>
              <w:t xml:space="preserve">: </w:t>
            </w:r>
            <w:r w:rsidRPr="000B3147">
              <w:rPr>
                <w:b/>
                <w:bCs/>
                <w:sz w:val="21"/>
                <w:szCs w:val="21"/>
              </w:rPr>
              <w:t xml:space="preserve">Examination </w:t>
            </w:r>
            <w:r w:rsidRPr="00011177">
              <w:rPr>
                <w:sz w:val="21"/>
                <w:szCs w:val="21"/>
              </w:rPr>
              <w:t>(final opportunity)</w:t>
            </w:r>
          </w:p>
          <w:p w14:paraId="6FDF3539" w14:textId="59BB1450" w:rsidR="00D64B8B" w:rsidRPr="00011177" w:rsidRDefault="00D64B8B" w:rsidP="002A546C">
            <w:pPr>
              <w:pStyle w:val="Tablebodycopy"/>
              <w:spacing w:after="0" w:afterAutospacing="0" w:line="240" w:lineRule="auto"/>
              <w:ind w:left="0"/>
              <w:rPr>
                <w:sz w:val="21"/>
                <w:szCs w:val="21"/>
              </w:rPr>
            </w:pPr>
            <w:r w:rsidRPr="00011177">
              <w:rPr>
                <w:b/>
                <w:bCs/>
                <w:sz w:val="21"/>
                <w:szCs w:val="21"/>
              </w:rPr>
              <w:t>R016:</w:t>
            </w:r>
            <w:r w:rsidRPr="00011177">
              <w:rPr>
                <w:sz w:val="21"/>
                <w:szCs w:val="21"/>
              </w:rPr>
              <w:t xml:space="preserve"> CNC Setup and operation</w:t>
            </w:r>
            <w:r w:rsidR="00606F77">
              <w:rPr>
                <w:sz w:val="21"/>
                <w:szCs w:val="21"/>
              </w:rPr>
              <w:t xml:space="preserve"> (continues)</w:t>
            </w:r>
          </w:p>
          <w:p w14:paraId="32B25E96" w14:textId="71E67006" w:rsidR="006370C8" w:rsidRPr="00011177" w:rsidRDefault="006370C8" w:rsidP="002A546C">
            <w:pPr>
              <w:pStyle w:val="Tablebodycopy"/>
              <w:spacing w:after="0" w:afterAutospacing="0" w:line="240" w:lineRule="auto"/>
              <w:ind w:left="0"/>
              <w:rPr>
                <w:b/>
                <w:bCs/>
                <w:sz w:val="21"/>
                <w:szCs w:val="21"/>
              </w:rPr>
            </w:pPr>
            <w:r w:rsidRPr="00011177">
              <w:rPr>
                <w:b/>
                <w:bCs/>
                <w:sz w:val="21"/>
                <w:szCs w:val="21"/>
              </w:rPr>
              <w:t xml:space="preserve">R016: </w:t>
            </w:r>
            <w:r w:rsidRPr="00011177">
              <w:rPr>
                <w:sz w:val="21"/>
                <w:szCs w:val="21"/>
              </w:rPr>
              <w:t>Quality control activities</w:t>
            </w:r>
            <w:r w:rsidR="001919A3">
              <w:rPr>
                <w:sz w:val="21"/>
                <w:szCs w:val="21"/>
              </w:rPr>
              <w:t xml:space="preserve"> (continues)</w:t>
            </w:r>
          </w:p>
          <w:p w14:paraId="49CF6DB5" w14:textId="1ABCC801" w:rsidR="00A30735" w:rsidRPr="00011177" w:rsidRDefault="00A30735" w:rsidP="002A546C">
            <w:pPr>
              <w:pStyle w:val="Tablebodycopy"/>
              <w:spacing w:after="0" w:afterAutospacing="0" w:line="240" w:lineRule="auto"/>
              <w:ind w:left="0"/>
              <w:rPr>
                <w:b/>
                <w:bCs/>
                <w:sz w:val="21"/>
                <w:szCs w:val="21"/>
              </w:rPr>
            </w:pPr>
            <w:r w:rsidRPr="00011177">
              <w:rPr>
                <w:b/>
                <w:bCs/>
                <w:sz w:val="21"/>
                <w:szCs w:val="21"/>
              </w:rPr>
              <w:t>R0</w:t>
            </w:r>
            <w:r w:rsidR="004D17C4" w:rsidRPr="00011177">
              <w:rPr>
                <w:b/>
                <w:bCs/>
                <w:sz w:val="21"/>
                <w:szCs w:val="21"/>
              </w:rPr>
              <w:t>16</w:t>
            </w:r>
            <w:r w:rsidRPr="00011177">
              <w:rPr>
                <w:sz w:val="21"/>
                <w:szCs w:val="21"/>
              </w:rPr>
              <w:t>: NEA Assessment (</w:t>
            </w:r>
            <w:r w:rsidR="00B26224">
              <w:rPr>
                <w:sz w:val="21"/>
                <w:szCs w:val="21"/>
              </w:rPr>
              <w:t>submit for moderation</w:t>
            </w:r>
            <w:r w:rsidRPr="00011177">
              <w:rPr>
                <w:sz w:val="21"/>
                <w:szCs w:val="21"/>
              </w:rPr>
              <w:t>)</w:t>
            </w:r>
            <w:r w:rsidR="00C141C0" w:rsidRPr="00C141C0">
              <w:rPr>
                <w:sz w:val="21"/>
                <w:szCs w:val="21"/>
                <w:vertAlign w:val="superscript"/>
              </w:rPr>
              <w:t>1</w:t>
            </w:r>
          </w:p>
        </w:tc>
        <w:tc>
          <w:tcPr>
            <w:tcW w:w="2224" w:type="dxa"/>
            <w:tcBorders>
              <w:top w:val="single" w:sz="4" w:space="0" w:color="C00000"/>
              <w:left w:val="single" w:sz="4" w:space="0" w:color="C00000"/>
              <w:bottom w:val="single" w:sz="4" w:space="0" w:color="C00000"/>
              <w:right w:val="single" w:sz="4" w:space="0" w:color="C00000"/>
            </w:tcBorders>
            <w:shd w:val="clear" w:color="auto" w:fill="auto"/>
          </w:tcPr>
          <w:p w14:paraId="1B7362E0" w14:textId="40A3B0DC" w:rsidR="00A30735" w:rsidRPr="00011177" w:rsidRDefault="00A30735" w:rsidP="00E752D7">
            <w:pPr>
              <w:pStyle w:val="Tablebodycopy"/>
              <w:spacing w:after="0" w:afterAutospacing="0" w:line="240" w:lineRule="auto"/>
              <w:ind w:left="8"/>
              <w:rPr>
                <w:sz w:val="21"/>
                <w:szCs w:val="21"/>
              </w:rPr>
            </w:pPr>
          </w:p>
        </w:tc>
      </w:tr>
    </w:tbl>
    <w:p w14:paraId="14CEAE2B" w14:textId="04FE0174" w:rsidR="00EA2222" w:rsidRDefault="00EA2222" w:rsidP="0072444D">
      <w:bookmarkStart w:id="8" w:name="_Toc72399317"/>
    </w:p>
    <w:p w14:paraId="1F8A84AD" w14:textId="2010A9E8" w:rsidR="00EA2222" w:rsidRDefault="00EA2222" w:rsidP="0072444D"/>
    <w:p w14:paraId="3A52E094" w14:textId="6A5D15BA" w:rsidR="00EA2222" w:rsidRDefault="00EA2222" w:rsidP="0072444D"/>
    <w:p w14:paraId="10177EE7" w14:textId="706C20D5" w:rsidR="00EA2222" w:rsidRDefault="00EA2222" w:rsidP="0072444D"/>
    <w:p w14:paraId="7F347F11" w14:textId="1BFB9A67" w:rsidR="00EA2222" w:rsidRDefault="00EA2222" w:rsidP="0072444D"/>
    <w:p w14:paraId="1E5F1233" w14:textId="4049EB85" w:rsidR="00EA2222" w:rsidRDefault="00EA2222" w:rsidP="0072444D"/>
    <w:p w14:paraId="6EDD219C" w14:textId="345F44C6" w:rsidR="00EA2222" w:rsidRDefault="00EA2222" w:rsidP="0072444D"/>
    <w:p w14:paraId="3576C2A2" w14:textId="77777777" w:rsidR="0019043A" w:rsidRDefault="0019043A" w:rsidP="00EA2222">
      <w:pPr>
        <w:pStyle w:val="Heading2"/>
        <w:ind w:firstLine="851"/>
      </w:pPr>
    </w:p>
    <w:p w14:paraId="211E1D50" w14:textId="54B817D2" w:rsidR="00EF6E15" w:rsidRDefault="00EF6E15" w:rsidP="00EA2222">
      <w:pPr>
        <w:pStyle w:val="Heading2"/>
        <w:ind w:firstLine="851"/>
      </w:pPr>
      <w:r>
        <w:t>Model 2: One teacher over three years</w:t>
      </w:r>
      <w:bookmarkEnd w:id="8"/>
    </w:p>
    <w:p w14:paraId="074885C8" w14:textId="56664463" w:rsidR="00AD3C5A" w:rsidRDefault="00EF6E15" w:rsidP="00795EC8">
      <w:pPr>
        <w:pStyle w:val="Body"/>
        <w:ind w:left="0"/>
      </w:pPr>
      <w:r>
        <w:t xml:space="preserve">Applies if you aim to start teaching </w:t>
      </w:r>
      <w:r w:rsidR="0038270E">
        <w:t>in</w:t>
      </w:r>
      <w:r>
        <w:t xml:space="preserve"> Year 9, with internally assessed units delivered with integrated exam content.</w:t>
      </w:r>
    </w:p>
    <w:p w14:paraId="01D655C5" w14:textId="569B9F99" w:rsidR="001A5945" w:rsidRDefault="001A5945" w:rsidP="00D866D7">
      <w:pPr>
        <w:pStyle w:val="Body"/>
        <w:ind w:left="0"/>
      </w:pPr>
      <w:r>
        <w:t>This is just one approach with preparatory work in Year 9.</w:t>
      </w:r>
    </w:p>
    <w:tbl>
      <w:tblPr>
        <w:tblStyle w:val="TableGrid"/>
        <w:tblW w:w="13697" w:type="dxa"/>
        <w:tblInd w:w="-8" w:type="dxa"/>
        <w:tblLook w:val="04A0" w:firstRow="1" w:lastRow="0" w:firstColumn="1" w:lastColumn="0" w:noHBand="0" w:noVBand="1"/>
      </w:tblPr>
      <w:tblGrid>
        <w:gridCol w:w="1081"/>
        <w:gridCol w:w="2221"/>
        <w:gridCol w:w="2079"/>
        <w:gridCol w:w="2079"/>
        <w:gridCol w:w="2079"/>
        <w:gridCol w:w="2079"/>
        <w:gridCol w:w="2079"/>
      </w:tblGrid>
      <w:tr w:rsidR="00433901" w:rsidRPr="00AD3C5A" w14:paraId="79AD3FF7" w14:textId="77777777" w:rsidTr="001F1597">
        <w:trPr>
          <w:cantSplit/>
          <w:trHeight w:val="556"/>
          <w:tblHeader/>
        </w:trPr>
        <w:tc>
          <w:tcPr>
            <w:tcW w:w="1081" w:type="dxa"/>
            <w:tcBorders>
              <w:top w:val="single" w:sz="6" w:space="0" w:color="C3014A"/>
              <w:left w:val="single" w:sz="6" w:space="0" w:color="C3014A"/>
              <w:bottom w:val="single" w:sz="4" w:space="0" w:color="C00000"/>
              <w:right w:val="single" w:sz="6" w:space="0" w:color="FFFFFF" w:themeColor="background1"/>
            </w:tcBorders>
            <w:shd w:val="clear" w:color="auto" w:fill="C3014A"/>
            <w:vAlign w:val="center"/>
          </w:tcPr>
          <w:p w14:paraId="588BF376" w14:textId="77777777" w:rsidR="00433901" w:rsidRPr="00AD3C5A" w:rsidRDefault="00433901" w:rsidP="00142794">
            <w:pPr>
              <w:pStyle w:val="Tableheader"/>
              <w:spacing w:after="100" w:afterAutospacing="1"/>
            </w:pPr>
          </w:p>
        </w:tc>
        <w:tc>
          <w:tcPr>
            <w:tcW w:w="2221" w:type="dxa"/>
            <w:tcBorders>
              <w:top w:val="single" w:sz="6" w:space="0" w:color="C3014A"/>
              <w:left w:val="single" w:sz="6" w:space="0" w:color="FFFFFF" w:themeColor="background1"/>
              <w:bottom w:val="single" w:sz="4" w:space="0" w:color="C00000"/>
              <w:right w:val="single" w:sz="6" w:space="0" w:color="FFFFFF" w:themeColor="background1"/>
            </w:tcBorders>
            <w:shd w:val="clear" w:color="auto" w:fill="C3014A"/>
            <w:vAlign w:val="center"/>
          </w:tcPr>
          <w:p w14:paraId="0C07DEC5" w14:textId="77777777" w:rsidR="00433901" w:rsidRPr="00AD3C5A" w:rsidRDefault="00433901" w:rsidP="00142794">
            <w:pPr>
              <w:pStyle w:val="Tableheader"/>
              <w:spacing w:after="100" w:afterAutospacing="1"/>
            </w:pPr>
            <w:r w:rsidRPr="00AD3C5A">
              <w:t>Autumn 1</w:t>
            </w:r>
          </w:p>
        </w:tc>
        <w:tc>
          <w:tcPr>
            <w:tcW w:w="2079" w:type="dxa"/>
            <w:tcBorders>
              <w:left w:val="single" w:sz="6" w:space="0" w:color="FFFFFF" w:themeColor="background1"/>
              <w:bottom w:val="single" w:sz="4" w:space="0" w:color="C00000"/>
              <w:right w:val="single" w:sz="6" w:space="0" w:color="FFFFFF" w:themeColor="background1"/>
            </w:tcBorders>
            <w:shd w:val="clear" w:color="auto" w:fill="C3014A"/>
            <w:vAlign w:val="center"/>
          </w:tcPr>
          <w:p w14:paraId="24F9EA6F" w14:textId="77777777" w:rsidR="00433901" w:rsidRPr="00AD3C5A" w:rsidRDefault="00433901" w:rsidP="00142794">
            <w:pPr>
              <w:pStyle w:val="Tableheader"/>
              <w:spacing w:after="100" w:afterAutospacing="1"/>
            </w:pPr>
            <w:r w:rsidRPr="00AD3C5A">
              <w:t>Autumn 2</w:t>
            </w:r>
          </w:p>
        </w:tc>
        <w:tc>
          <w:tcPr>
            <w:tcW w:w="2079" w:type="dxa"/>
            <w:tcBorders>
              <w:top w:val="single" w:sz="6" w:space="0" w:color="C3014A"/>
              <w:left w:val="single" w:sz="6" w:space="0" w:color="FFFFFF" w:themeColor="background1"/>
              <w:bottom w:val="single" w:sz="4" w:space="0" w:color="C00000"/>
              <w:right w:val="single" w:sz="6" w:space="0" w:color="FFFFFF" w:themeColor="background1"/>
            </w:tcBorders>
            <w:shd w:val="clear" w:color="auto" w:fill="C3014A"/>
            <w:vAlign w:val="center"/>
          </w:tcPr>
          <w:p w14:paraId="22A36703" w14:textId="77777777" w:rsidR="00433901" w:rsidRPr="00AD3C5A" w:rsidRDefault="00433901" w:rsidP="00142794">
            <w:pPr>
              <w:pStyle w:val="Tableheader"/>
              <w:spacing w:after="100" w:afterAutospacing="1"/>
            </w:pPr>
            <w:r w:rsidRPr="00AD3C5A">
              <w:t>Spring 1</w:t>
            </w:r>
          </w:p>
        </w:tc>
        <w:tc>
          <w:tcPr>
            <w:tcW w:w="2079" w:type="dxa"/>
            <w:tcBorders>
              <w:top w:val="single" w:sz="6" w:space="0" w:color="C3014A"/>
              <w:left w:val="single" w:sz="6" w:space="0" w:color="FFFFFF" w:themeColor="background1"/>
              <w:bottom w:val="single" w:sz="4" w:space="0" w:color="C00000"/>
              <w:right w:val="single" w:sz="6" w:space="0" w:color="FFFFFF" w:themeColor="background1"/>
            </w:tcBorders>
            <w:shd w:val="clear" w:color="auto" w:fill="C3014A"/>
            <w:vAlign w:val="center"/>
          </w:tcPr>
          <w:p w14:paraId="71B3AAE3" w14:textId="77777777" w:rsidR="00433901" w:rsidRPr="00AD3C5A" w:rsidRDefault="00433901" w:rsidP="00142794">
            <w:pPr>
              <w:pStyle w:val="Tableheader"/>
              <w:spacing w:after="100" w:afterAutospacing="1"/>
            </w:pPr>
            <w:r w:rsidRPr="00AD3C5A">
              <w:t>Spring 2</w:t>
            </w:r>
          </w:p>
        </w:tc>
        <w:tc>
          <w:tcPr>
            <w:tcW w:w="2079" w:type="dxa"/>
            <w:tcBorders>
              <w:top w:val="single" w:sz="6" w:space="0" w:color="C3014A"/>
              <w:left w:val="single" w:sz="6" w:space="0" w:color="FFFFFF" w:themeColor="background1"/>
              <w:bottom w:val="single" w:sz="4" w:space="0" w:color="C00000"/>
              <w:right w:val="single" w:sz="6" w:space="0" w:color="FFFFFF" w:themeColor="background1"/>
            </w:tcBorders>
            <w:shd w:val="clear" w:color="auto" w:fill="C3014A"/>
            <w:vAlign w:val="center"/>
          </w:tcPr>
          <w:p w14:paraId="14AFCDA3" w14:textId="77777777" w:rsidR="00433901" w:rsidRPr="00AD3C5A" w:rsidRDefault="00433901" w:rsidP="00142794">
            <w:pPr>
              <w:pStyle w:val="Tableheader"/>
              <w:spacing w:after="100" w:afterAutospacing="1"/>
            </w:pPr>
            <w:r w:rsidRPr="00AD3C5A">
              <w:t>Summer 1</w:t>
            </w:r>
          </w:p>
        </w:tc>
        <w:tc>
          <w:tcPr>
            <w:tcW w:w="2079" w:type="dxa"/>
            <w:tcBorders>
              <w:top w:val="single" w:sz="6" w:space="0" w:color="C3014A"/>
              <w:left w:val="single" w:sz="6" w:space="0" w:color="FFFFFF" w:themeColor="background1"/>
              <w:bottom w:val="single" w:sz="4" w:space="0" w:color="C00000"/>
              <w:right w:val="single" w:sz="6" w:space="0" w:color="C3014A"/>
            </w:tcBorders>
            <w:shd w:val="clear" w:color="auto" w:fill="C3014A"/>
            <w:vAlign w:val="center"/>
          </w:tcPr>
          <w:p w14:paraId="3770B3C4" w14:textId="77777777" w:rsidR="00433901" w:rsidRPr="00AD3C5A" w:rsidRDefault="00433901" w:rsidP="00142794">
            <w:pPr>
              <w:pStyle w:val="Tableheader"/>
              <w:spacing w:after="100" w:afterAutospacing="1"/>
            </w:pPr>
            <w:r w:rsidRPr="00AD3C5A">
              <w:t>Summer 2</w:t>
            </w:r>
          </w:p>
        </w:tc>
      </w:tr>
      <w:tr w:rsidR="00433901" w14:paraId="6FFCA8BC" w14:textId="77777777" w:rsidTr="001F1597">
        <w:trPr>
          <w:cantSplit/>
        </w:trPr>
        <w:tc>
          <w:tcPr>
            <w:tcW w:w="1081" w:type="dxa"/>
            <w:tcBorders>
              <w:top w:val="single" w:sz="4" w:space="0" w:color="C00000"/>
              <w:left w:val="single" w:sz="4" w:space="0" w:color="C00000"/>
              <w:bottom w:val="single" w:sz="4" w:space="0" w:color="C00000"/>
              <w:right w:val="single" w:sz="4" w:space="0" w:color="C00000"/>
            </w:tcBorders>
            <w:shd w:val="clear" w:color="auto" w:fill="auto"/>
          </w:tcPr>
          <w:p w14:paraId="067BD7CD" w14:textId="77777777" w:rsidR="00433901" w:rsidRPr="00347137" w:rsidRDefault="00433901" w:rsidP="00B4765E">
            <w:pPr>
              <w:pStyle w:val="Tablebodycopy"/>
              <w:ind w:left="0"/>
              <w:rPr>
                <w:rFonts w:ascii="Arial" w:hAnsi="Arial" w:cs="Arial"/>
                <w:b/>
                <w:bCs/>
                <w:sz w:val="21"/>
                <w:szCs w:val="21"/>
              </w:rPr>
            </w:pPr>
            <w:r w:rsidRPr="00347137">
              <w:rPr>
                <w:b/>
                <w:bCs/>
                <w:sz w:val="21"/>
                <w:szCs w:val="21"/>
              </w:rPr>
              <w:t>Year 9</w:t>
            </w:r>
          </w:p>
          <w:p w14:paraId="58128AB2" w14:textId="77777777" w:rsidR="00433901" w:rsidRPr="00347137" w:rsidRDefault="00433901" w:rsidP="00B4765E">
            <w:pPr>
              <w:rPr>
                <w:rFonts w:cs="Arial"/>
                <w:b/>
                <w:bCs/>
                <w:sz w:val="21"/>
                <w:szCs w:val="21"/>
                <w:lang w:val="en-US"/>
              </w:rPr>
            </w:pPr>
          </w:p>
        </w:tc>
        <w:tc>
          <w:tcPr>
            <w:tcW w:w="2221" w:type="dxa"/>
            <w:tcBorders>
              <w:top w:val="single" w:sz="4" w:space="0" w:color="C00000"/>
              <w:left w:val="single" w:sz="4" w:space="0" w:color="C00000"/>
              <w:bottom w:val="single" w:sz="4" w:space="0" w:color="C00000"/>
              <w:right w:val="single" w:sz="4" w:space="0" w:color="C00000"/>
            </w:tcBorders>
            <w:shd w:val="clear" w:color="auto" w:fill="auto"/>
          </w:tcPr>
          <w:p w14:paraId="220F9734" w14:textId="57611929" w:rsidR="00433901" w:rsidRPr="00347137" w:rsidRDefault="00D63787" w:rsidP="002A709C">
            <w:pPr>
              <w:pStyle w:val="Tablebodycopy"/>
              <w:ind w:left="0"/>
              <w:rPr>
                <w:sz w:val="21"/>
                <w:szCs w:val="21"/>
              </w:rPr>
            </w:pPr>
            <w:r w:rsidRPr="00347137">
              <w:rPr>
                <w:sz w:val="21"/>
                <w:szCs w:val="21"/>
              </w:rPr>
              <w:t>Interpreting engineering drawings practice activities</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670A5088" w14:textId="66F95CB5" w:rsidR="00433901" w:rsidRPr="00347137" w:rsidRDefault="00263B25" w:rsidP="003A46CD">
            <w:pPr>
              <w:pStyle w:val="Tablebodycopy"/>
              <w:ind w:left="0"/>
              <w:rPr>
                <w:sz w:val="21"/>
                <w:szCs w:val="21"/>
              </w:rPr>
            </w:pPr>
            <w:r w:rsidRPr="00347137">
              <w:rPr>
                <w:sz w:val="21"/>
                <w:szCs w:val="21"/>
              </w:rPr>
              <w:t xml:space="preserve">Introduction to engineering materials and </w:t>
            </w:r>
            <w:r w:rsidR="008E7AA2" w:rsidRPr="00347137">
              <w:rPr>
                <w:sz w:val="21"/>
                <w:szCs w:val="21"/>
              </w:rPr>
              <w:t>properties</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1D942DB4" w14:textId="5168FD1F" w:rsidR="00433901" w:rsidRPr="00347137" w:rsidRDefault="008E1392" w:rsidP="002A709C">
            <w:pPr>
              <w:pStyle w:val="Tablebodycopy"/>
              <w:ind w:left="0"/>
              <w:rPr>
                <w:sz w:val="21"/>
                <w:szCs w:val="21"/>
              </w:rPr>
            </w:pPr>
            <w:r w:rsidRPr="00347137">
              <w:rPr>
                <w:sz w:val="21"/>
                <w:szCs w:val="21"/>
              </w:rPr>
              <w:t>Introduction to the engineering workshop – practical activities</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0D2E8D25" w14:textId="6B15F02C" w:rsidR="00433901" w:rsidRPr="00347137" w:rsidRDefault="008E1392" w:rsidP="00C51F26">
            <w:pPr>
              <w:pStyle w:val="Tablebodycopy"/>
              <w:ind w:left="0"/>
              <w:rPr>
                <w:sz w:val="21"/>
                <w:szCs w:val="21"/>
              </w:rPr>
            </w:pPr>
            <w:r w:rsidRPr="00347137">
              <w:rPr>
                <w:sz w:val="21"/>
                <w:szCs w:val="21"/>
              </w:rPr>
              <w:t>Introduction to the engineering workshop – practical activities</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0FA4AFD1" w14:textId="1C800054" w:rsidR="00433901" w:rsidRPr="00347137" w:rsidRDefault="00805283" w:rsidP="00853050">
            <w:pPr>
              <w:pStyle w:val="Tablebodycopy"/>
              <w:ind w:left="0"/>
              <w:rPr>
                <w:sz w:val="21"/>
                <w:szCs w:val="21"/>
              </w:rPr>
            </w:pPr>
            <w:r w:rsidRPr="00347137">
              <w:rPr>
                <w:sz w:val="21"/>
                <w:szCs w:val="21"/>
              </w:rPr>
              <w:t>Introduction to the engineering workshop – practical activities</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3BF98F56" w14:textId="343E6E46" w:rsidR="00433901" w:rsidRPr="00347137" w:rsidRDefault="00805283" w:rsidP="00805283">
            <w:pPr>
              <w:pStyle w:val="Tablebodycopy"/>
              <w:ind w:left="0"/>
              <w:rPr>
                <w:bCs/>
                <w:sz w:val="21"/>
                <w:szCs w:val="21"/>
              </w:rPr>
            </w:pPr>
            <w:r w:rsidRPr="00347137">
              <w:rPr>
                <w:bCs/>
                <w:sz w:val="21"/>
                <w:szCs w:val="21"/>
              </w:rPr>
              <w:t>Investigation of global manufacturing – group activity</w:t>
            </w:r>
          </w:p>
        </w:tc>
      </w:tr>
      <w:tr w:rsidR="00843D50" w:rsidRPr="00A0137A" w14:paraId="5CF027CE" w14:textId="77777777" w:rsidTr="001F1597">
        <w:trPr>
          <w:cantSplit/>
        </w:trPr>
        <w:tc>
          <w:tcPr>
            <w:tcW w:w="1081" w:type="dxa"/>
            <w:tcBorders>
              <w:top w:val="single" w:sz="4" w:space="0" w:color="C00000"/>
              <w:left w:val="single" w:sz="4" w:space="0" w:color="C00000"/>
              <w:bottom w:val="single" w:sz="4" w:space="0" w:color="C00000"/>
              <w:right w:val="single" w:sz="4" w:space="0" w:color="C00000"/>
            </w:tcBorders>
            <w:shd w:val="clear" w:color="auto" w:fill="auto"/>
          </w:tcPr>
          <w:p w14:paraId="11A05EBB" w14:textId="77777777" w:rsidR="00843D50" w:rsidRPr="00011177" w:rsidRDefault="00843D50" w:rsidP="00843D50">
            <w:pPr>
              <w:spacing w:after="0" w:line="240" w:lineRule="auto"/>
              <w:rPr>
                <w:rFonts w:cs="Arial"/>
                <w:b/>
                <w:bCs/>
                <w:sz w:val="21"/>
                <w:szCs w:val="21"/>
                <w:lang w:val="en-US"/>
              </w:rPr>
            </w:pPr>
            <w:r w:rsidRPr="00011177">
              <w:rPr>
                <w:rFonts w:cs="Arial"/>
                <w:b/>
                <w:bCs/>
                <w:sz w:val="21"/>
                <w:szCs w:val="21"/>
                <w:lang w:val="en-US"/>
              </w:rPr>
              <w:t>Year 10</w:t>
            </w:r>
          </w:p>
          <w:p w14:paraId="67BAC79D" w14:textId="77777777" w:rsidR="00843D50" w:rsidRPr="00011177" w:rsidRDefault="00843D50" w:rsidP="00843D50">
            <w:pPr>
              <w:pStyle w:val="Tablebodycopy"/>
              <w:ind w:left="0"/>
              <w:rPr>
                <w:sz w:val="21"/>
                <w:szCs w:val="21"/>
              </w:rPr>
            </w:pPr>
          </w:p>
        </w:tc>
        <w:tc>
          <w:tcPr>
            <w:tcW w:w="2221" w:type="dxa"/>
            <w:tcBorders>
              <w:top w:val="single" w:sz="4" w:space="0" w:color="C00000"/>
              <w:left w:val="single" w:sz="4" w:space="0" w:color="C00000"/>
              <w:bottom w:val="single" w:sz="4" w:space="0" w:color="C00000"/>
              <w:right w:val="single" w:sz="4" w:space="0" w:color="C00000"/>
            </w:tcBorders>
            <w:shd w:val="clear" w:color="auto" w:fill="auto"/>
          </w:tcPr>
          <w:p w14:paraId="505EF24A" w14:textId="77777777" w:rsidR="00843D50" w:rsidRPr="00011177" w:rsidRDefault="00843D50" w:rsidP="00843D50">
            <w:pPr>
              <w:pStyle w:val="Tablebodycopy"/>
              <w:spacing w:after="0" w:afterAutospacing="0" w:line="240" w:lineRule="auto"/>
              <w:ind w:left="0"/>
              <w:rPr>
                <w:sz w:val="21"/>
                <w:szCs w:val="21"/>
              </w:rPr>
            </w:pPr>
            <w:r w:rsidRPr="00011177">
              <w:rPr>
                <w:b/>
                <w:bCs/>
                <w:sz w:val="21"/>
                <w:szCs w:val="21"/>
              </w:rPr>
              <w:t>R014:</w:t>
            </w:r>
            <w:r w:rsidRPr="00011177">
              <w:rPr>
                <w:sz w:val="21"/>
                <w:szCs w:val="21"/>
              </w:rPr>
              <w:t xml:space="preserve"> Reading engineering drawings</w:t>
            </w:r>
          </w:p>
          <w:p w14:paraId="2F80E7AA" w14:textId="6581F039" w:rsidR="00843D50" w:rsidRPr="00011177" w:rsidRDefault="00843D50" w:rsidP="00843D50">
            <w:pPr>
              <w:pStyle w:val="Tablebodycopy"/>
              <w:ind w:left="0"/>
              <w:rPr>
                <w:sz w:val="21"/>
                <w:szCs w:val="21"/>
              </w:rPr>
            </w:pPr>
            <w:r w:rsidRPr="00011177">
              <w:rPr>
                <w:b/>
                <w:bCs/>
                <w:sz w:val="21"/>
                <w:szCs w:val="21"/>
              </w:rPr>
              <w:t>R015:</w:t>
            </w:r>
            <w:r w:rsidRPr="00011177">
              <w:rPr>
                <w:sz w:val="21"/>
                <w:szCs w:val="21"/>
              </w:rPr>
              <w:t xml:space="preserve"> Interpreting engineering drawing in preparation for manufacture</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44E9B7C3" w14:textId="77777777" w:rsidR="00843D50" w:rsidRPr="00011177" w:rsidRDefault="00843D50" w:rsidP="00843D50">
            <w:pPr>
              <w:pStyle w:val="Tablebodycopy"/>
              <w:spacing w:after="0" w:afterAutospacing="0" w:line="240" w:lineRule="auto"/>
              <w:ind w:left="0"/>
              <w:rPr>
                <w:b/>
                <w:bCs/>
                <w:sz w:val="21"/>
                <w:szCs w:val="21"/>
              </w:rPr>
            </w:pPr>
            <w:r w:rsidRPr="00011177">
              <w:rPr>
                <w:b/>
                <w:bCs/>
                <w:sz w:val="21"/>
                <w:szCs w:val="21"/>
              </w:rPr>
              <w:t>R014:</w:t>
            </w:r>
            <w:r w:rsidRPr="00011177">
              <w:rPr>
                <w:sz w:val="21"/>
                <w:szCs w:val="21"/>
              </w:rPr>
              <w:t xml:space="preserve"> Engineering materials</w:t>
            </w:r>
            <w:r w:rsidRPr="00011177">
              <w:rPr>
                <w:b/>
                <w:bCs/>
                <w:sz w:val="21"/>
                <w:szCs w:val="21"/>
              </w:rPr>
              <w:t xml:space="preserve"> </w:t>
            </w:r>
          </w:p>
          <w:p w14:paraId="788F8056" w14:textId="553B93BF" w:rsidR="00843D50" w:rsidRPr="00011177" w:rsidRDefault="00843D50" w:rsidP="00843D50">
            <w:pPr>
              <w:pStyle w:val="Tablebodycopy"/>
              <w:ind w:left="0"/>
              <w:rPr>
                <w:sz w:val="21"/>
                <w:szCs w:val="21"/>
              </w:rPr>
            </w:pPr>
            <w:r w:rsidRPr="00011177">
              <w:rPr>
                <w:b/>
                <w:bCs/>
                <w:sz w:val="21"/>
                <w:szCs w:val="21"/>
              </w:rPr>
              <w:t>R015:</w:t>
            </w:r>
            <w:r w:rsidRPr="00011177">
              <w:rPr>
                <w:sz w:val="21"/>
                <w:szCs w:val="21"/>
              </w:rPr>
              <w:t xml:space="preserve"> Planning for manufacture/risk assessment</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699FF368" w14:textId="77777777" w:rsidR="00843D50" w:rsidRPr="00011177" w:rsidRDefault="00843D50" w:rsidP="00843D50">
            <w:pPr>
              <w:pStyle w:val="Tablebodycopy"/>
              <w:spacing w:after="0" w:afterAutospacing="0" w:line="240" w:lineRule="auto"/>
              <w:ind w:left="0"/>
              <w:rPr>
                <w:sz w:val="21"/>
                <w:szCs w:val="21"/>
              </w:rPr>
            </w:pPr>
            <w:r w:rsidRPr="00011177">
              <w:rPr>
                <w:b/>
                <w:bCs/>
                <w:sz w:val="21"/>
                <w:szCs w:val="21"/>
              </w:rPr>
              <w:t>R014:</w:t>
            </w:r>
            <w:r w:rsidRPr="00011177">
              <w:rPr>
                <w:sz w:val="21"/>
                <w:szCs w:val="21"/>
              </w:rPr>
              <w:t xml:space="preserve"> </w:t>
            </w:r>
            <w:r>
              <w:rPr>
                <w:sz w:val="21"/>
                <w:szCs w:val="21"/>
              </w:rPr>
              <w:t>M</w:t>
            </w:r>
            <w:r w:rsidRPr="00011177">
              <w:rPr>
                <w:sz w:val="21"/>
                <w:szCs w:val="21"/>
              </w:rPr>
              <w:t>anufacturing processes</w:t>
            </w:r>
          </w:p>
          <w:p w14:paraId="64D8E45E" w14:textId="3849C1A3" w:rsidR="00843D50" w:rsidRPr="00011177" w:rsidRDefault="00843D50" w:rsidP="00843D50">
            <w:pPr>
              <w:pStyle w:val="Tablebodycopy"/>
              <w:ind w:left="0"/>
              <w:rPr>
                <w:sz w:val="21"/>
                <w:szCs w:val="21"/>
              </w:rPr>
            </w:pPr>
            <w:r w:rsidRPr="00011177">
              <w:rPr>
                <w:b/>
                <w:bCs/>
                <w:sz w:val="21"/>
                <w:szCs w:val="21"/>
              </w:rPr>
              <w:t>R015</w:t>
            </w:r>
            <w:r w:rsidRPr="00011177">
              <w:rPr>
                <w:sz w:val="21"/>
                <w:szCs w:val="21"/>
              </w:rPr>
              <w:t>: Workshop practice – marking out and using tools/equipment</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0096506D" w14:textId="77777777" w:rsidR="00843D50" w:rsidRPr="00011177" w:rsidRDefault="00843D50" w:rsidP="00843D50">
            <w:pPr>
              <w:pStyle w:val="Tablebodycopy"/>
              <w:spacing w:after="0" w:afterAutospacing="0" w:line="240" w:lineRule="auto"/>
              <w:ind w:left="0"/>
              <w:rPr>
                <w:sz w:val="21"/>
                <w:szCs w:val="21"/>
              </w:rPr>
            </w:pPr>
            <w:r w:rsidRPr="00011177">
              <w:rPr>
                <w:b/>
                <w:bCs/>
                <w:sz w:val="21"/>
                <w:szCs w:val="21"/>
              </w:rPr>
              <w:t>R014:</w:t>
            </w:r>
            <w:r w:rsidRPr="00011177">
              <w:rPr>
                <w:sz w:val="21"/>
                <w:szCs w:val="21"/>
              </w:rPr>
              <w:t xml:space="preserve"> Manufacturing processes</w:t>
            </w:r>
          </w:p>
          <w:p w14:paraId="5FF49CFC" w14:textId="219820A5" w:rsidR="00843D50" w:rsidRPr="00011177" w:rsidRDefault="00843D50" w:rsidP="00843D50">
            <w:pPr>
              <w:pStyle w:val="Tablebodycopy"/>
              <w:spacing w:after="0" w:afterAutospacing="0" w:line="240" w:lineRule="auto"/>
              <w:ind w:left="0"/>
              <w:rPr>
                <w:sz w:val="21"/>
                <w:szCs w:val="21"/>
              </w:rPr>
            </w:pPr>
            <w:r w:rsidRPr="00011177">
              <w:rPr>
                <w:b/>
                <w:bCs/>
                <w:sz w:val="21"/>
                <w:szCs w:val="21"/>
              </w:rPr>
              <w:t>R015:</w:t>
            </w:r>
            <w:r w:rsidRPr="00011177">
              <w:rPr>
                <w:sz w:val="21"/>
                <w:szCs w:val="21"/>
              </w:rPr>
              <w:t xml:space="preserve"> Workshop practice/NEA Assessment (working on)</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64291283" w14:textId="77777777" w:rsidR="00843D50" w:rsidRPr="00011177" w:rsidRDefault="00843D50" w:rsidP="00843D50">
            <w:pPr>
              <w:pStyle w:val="Tablebodycopy"/>
              <w:spacing w:after="0" w:afterAutospacing="0" w:line="240" w:lineRule="auto"/>
              <w:ind w:left="0"/>
              <w:rPr>
                <w:sz w:val="21"/>
                <w:szCs w:val="21"/>
              </w:rPr>
            </w:pPr>
            <w:r w:rsidRPr="00011177">
              <w:rPr>
                <w:b/>
                <w:bCs/>
                <w:sz w:val="21"/>
                <w:szCs w:val="21"/>
              </w:rPr>
              <w:t>R014:</w:t>
            </w:r>
            <w:r w:rsidRPr="00011177">
              <w:rPr>
                <w:sz w:val="21"/>
                <w:szCs w:val="21"/>
              </w:rPr>
              <w:t xml:space="preserve"> Manufacturing processes</w:t>
            </w:r>
          </w:p>
          <w:p w14:paraId="46374B55" w14:textId="16B81641" w:rsidR="00843D50" w:rsidRPr="00011177" w:rsidRDefault="00843D50" w:rsidP="00843D50">
            <w:pPr>
              <w:pStyle w:val="Tablebodycopy"/>
              <w:ind w:left="0"/>
              <w:rPr>
                <w:b/>
                <w:bCs/>
                <w:sz w:val="21"/>
                <w:szCs w:val="21"/>
              </w:rPr>
            </w:pPr>
            <w:r w:rsidRPr="00011177">
              <w:rPr>
                <w:b/>
                <w:bCs/>
                <w:sz w:val="21"/>
                <w:szCs w:val="21"/>
              </w:rPr>
              <w:t>R015:</w:t>
            </w:r>
            <w:r w:rsidRPr="00011177">
              <w:rPr>
                <w:sz w:val="21"/>
                <w:szCs w:val="21"/>
              </w:rPr>
              <w:t xml:space="preserve"> Workshop practice/NEA Assessment (working on)</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2B6F03C3" w14:textId="716D626F" w:rsidR="00843D50" w:rsidRPr="00011177" w:rsidRDefault="00843D50" w:rsidP="00843D50">
            <w:pPr>
              <w:pStyle w:val="Tablebodycopy"/>
              <w:ind w:left="0"/>
              <w:rPr>
                <w:sz w:val="21"/>
                <w:szCs w:val="21"/>
              </w:rPr>
            </w:pPr>
            <w:r w:rsidRPr="00011177">
              <w:rPr>
                <w:b/>
                <w:bCs/>
                <w:sz w:val="21"/>
                <w:szCs w:val="21"/>
              </w:rPr>
              <w:t>R015:</w:t>
            </w:r>
            <w:r w:rsidRPr="00011177">
              <w:rPr>
                <w:sz w:val="21"/>
                <w:szCs w:val="21"/>
              </w:rPr>
              <w:t xml:space="preserve"> NEA Assessment (submit for moderation)</w:t>
            </w:r>
            <w:r w:rsidR="00A54534">
              <w:rPr>
                <w:rStyle w:val="FootnoteReference"/>
                <w:sz w:val="21"/>
                <w:szCs w:val="21"/>
              </w:rPr>
              <w:footnoteReference w:id="4"/>
            </w:r>
            <w:r w:rsidR="00A54534" w:rsidRPr="00011177">
              <w:rPr>
                <w:sz w:val="21"/>
                <w:szCs w:val="21"/>
              </w:rPr>
              <w:t xml:space="preserve"> </w:t>
            </w:r>
            <w:r w:rsidRPr="00011177">
              <w:rPr>
                <w:sz w:val="21"/>
                <w:szCs w:val="21"/>
              </w:rPr>
              <w:br/>
            </w:r>
          </w:p>
        </w:tc>
      </w:tr>
      <w:tr w:rsidR="00843D50" w:rsidRPr="00744062" w14:paraId="0F4F8B86" w14:textId="77777777" w:rsidTr="00FC0AC6">
        <w:trPr>
          <w:cantSplit/>
          <w:trHeight w:val="5072"/>
        </w:trPr>
        <w:tc>
          <w:tcPr>
            <w:tcW w:w="1081" w:type="dxa"/>
            <w:tcBorders>
              <w:top w:val="single" w:sz="4" w:space="0" w:color="C00000"/>
              <w:left w:val="single" w:sz="4" w:space="0" w:color="C00000"/>
              <w:bottom w:val="single" w:sz="4" w:space="0" w:color="C00000"/>
              <w:right w:val="single" w:sz="4" w:space="0" w:color="C00000"/>
            </w:tcBorders>
            <w:shd w:val="clear" w:color="auto" w:fill="auto"/>
          </w:tcPr>
          <w:p w14:paraId="702372C2" w14:textId="77777777" w:rsidR="00843D50" w:rsidRPr="00011177" w:rsidRDefault="00843D50" w:rsidP="00843D50">
            <w:pPr>
              <w:spacing w:after="0" w:line="240" w:lineRule="auto"/>
              <w:rPr>
                <w:rFonts w:cs="Arial"/>
                <w:b/>
                <w:bCs/>
                <w:sz w:val="21"/>
                <w:szCs w:val="21"/>
                <w:lang w:val="en-US"/>
              </w:rPr>
            </w:pPr>
            <w:r w:rsidRPr="00011177">
              <w:rPr>
                <w:rFonts w:cs="Arial"/>
                <w:b/>
                <w:bCs/>
                <w:sz w:val="21"/>
                <w:szCs w:val="21"/>
                <w:lang w:val="en-US"/>
              </w:rPr>
              <w:lastRenderedPageBreak/>
              <w:t>Year 11</w:t>
            </w:r>
          </w:p>
          <w:p w14:paraId="3695CA95" w14:textId="77777777" w:rsidR="00843D50" w:rsidRPr="00011177" w:rsidRDefault="00843D50" w:rsidP="00843D50">
            <w:pPr>
              <w:pStyle w:val="Tablebodycopy"/>
              <w:ind w:left="0"/>
              <w:rPr>
                <w:sz w:val="21"/>
                <w:szCs w:val="21"/>
              </w:rPr>
            </w:pPr>
          </w:p>
        </w:tc>
        <w:tc>
          <w:tcPr>
            <w:tcW w:w="2221" w:type="dxa"/>
            <w:tcBorders>
              <w:top w:val="single" w:sz="4" w:space="0" w:color="C00000"/>
              <w:left w:val="single" w:sz="4" w:space="0" w:color="C00000"/>
              <w:bottom w:val="single" w:sz="4" w:space="0" w:color="C00000"/>
              <w:right w:val="single" w:sz="4" w:space="0" w:color="C00000"/>
            </w:tcBorders>
            <w:shd w:val="clear" w:color="auto" w:fill="auto"/>
          </w:tcPr>
          <w:p w14:paraId="1AF66754" w14:textId="77777777" w:rsidR="00843D50" w:rsidRPr="00011177" w:rsidRDefault="00843D50" w:rsidP="00843D50">
            <w:pPr>
              <w:pStyle w:val="Tablebodycopy"/>
              <w:spacing w:after="0" w:afterAutospacing="0" w:line="240" w:lineRule="auto"/>
              <w:ind w:left="0"/>
              <w:rPr>
                <w:b/>
                <w:bCs/>
                <w:sz w:val="21"/>
                <w:szCs w:val="21"/>
              </w:rPr>
            </w:pPr>
            <w:r w:rsidRPr="00011177">
              <w:rPr>
                <w:b/>
                <w:bCs/>
                <w:sz w:val="21"/>
                <w:szCs w:val="21"/>
              </w:rPr>
              <w:t xml:space="preserve">R014: </w:t>
            </w:r>
            <w:r w:rsidRPr="00011177">
              <w:rPr>
                <w:sz w:val="21"/>
                <w:szCs w:val="21"/>
              </w:rPr>
              <w:t>Scales of manufacture</w:t>
            </w:r>
          </w:p>
          <w:p w14:paraId="79E6B5E3" w14:textId="139FE486" w:rsidR="00843D50" w:rsidRPr="00011177" w:rsidRDefault="00843D50" w:rsidP="00843D50">
            <w:pPr>
              <w:pStyle w:val="Tablebodycopy"/>
              <w:spacing w:after="0" w:afterAutospacing="0" w:line="240" w:lineRule="auto"/>
              <w:ind w:left="0"/>
              <w:rPr>
                <w:sz w:val="21"/>
                <w:szCs w:val="21"/>
              </w:rPr>
            </w:pPr>
            <w:r w:rsidRPr="00011177">
              <w:rPr>
                <w:b/>
                <w:bCs/>
                <w:sz w:val="21"/>
                <w:szCs w:val="21"/>
              </w:rPr>
              <w:t>R016:</w:t>
            </w:r>
            <w:r w:rsidRPr="00011177">
              <w:rPr>
                <w:sz w:val="21"/>
                <w:szCs w:val="21"/>
              </w:rPr>
              <w:t xml:space="preserve"> Preparing for scale manufacture</w:t>
            </w:r>
          </w:p>
          <w:p w14:paraId="70F4315B" w14:textId="22B165B2" w:rsidR="00843D50" w:rsidRDefault="00843D50" w:rsidP="00843D50">
            <w:pPr>
              <w:pStyle w:val="Tablebodycopy"/>
              <w:spacing w:after="0" w:afterAutospacing="0" w:line="240" w:lineRule="auto"/>
              <w:ind w:left="0"/>
              <w:rPr>
                <w:sz w:val="21"/>
                <w:szCs w:val="21"/>
              </w:rPr>
            </w:pPr>
            <w:r w:rsidRPr="00011177">
              <w:rPr>
                <w:b/>
                <w:bCs/>
                <w:sz w:val="21"/>
                <w:szCs w:val="21"/>
              </w:rPr>
              <w:t>R016</w:t>
            </w:r>
            <w:r w:rsidRPr="00011177">
              <w:rPr>
                <w:sz w:val="21"/>
                <w:szCs w:val="21"/>
              </w:rPr>
              <w:t>: NEA Assessment (working on)</w:t>
            </w:r>
          </w:p>
          <w:p w14:paraId="6E92CF72" w14:textId="64515E77" w:rsidR="001F1597" w:rsidRPr="001F1597" w:rsidRDefault="001F1597" w:rsidP="001F1597">
            <w:pPr>
              <w:rPr>
                <w:lang w:val="en-US"/>
              </w:rPr>
            </w:pPr>
          </w:p>
          <w:p w14:paraId="11110988" w14:textId="1F79CD94" w:rsidR="001F1597" w:rsidRPr="001F1597" w:rsidRDefault="001F1597" w:rsidP="001F1597">
            <w:pPr>
              <w:rPr>
                <w:lang w:val="en-US"/>
              </w:rPr>
            </w:pPr>
          </w:p>
          <w:p w14:paraId="105B22D6" w14:textId="306E6F70" w:rsidR="001F1597" w:rsidRPr="001F1597" w:rsidRDefault="001F1597" w:rsidP="001F1597">
            <w:pPr>
              <w:rPr>
                <w:lang w:val="en-US"/>
              </w:rPr>
            </w:pPr>
          </w:p>
          <w:p w14:paraId="1F69400F" w14:textId="03F6027A" w:rsidR="001F1597" w:rsidRPr="001F1597" w:rsidRDefault="001F1597" w:rsidP="001F1597">
            <w:pPr>
              <w:rPr>
                <w:lang w:val="en-US"/>
              </w:rPr>
            </w:pPr>
          </w:p>
          <w:p w14:paraId="46E60ED4" w14:textId="0290494E" w:rsidR="001F1597" w:rsidRPr="001F1597" w:rsidRDefault="001F1597" w:rsidP="001F1597">
            <w:pPr>
              <w:rPr>
                <w:lang w:val="en-US"/>
              </w:rPr>
            </w:pPr>
          </w:p>
          <w:p w14:paraId="53853B62" w14:textId="19D05BE4" w:rsidR="001F1597" w:rsidRPr="001F1597" w:rsidRDefault="001F1597" w:rsidP="001F1597">
            <w:pPr>
              <w:rPr>
                <w:lang w:val="en-US"/>
              </w:rPr>
            </w:pP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0A672525" w14:textId="77777777" w:rsidR="00843D50" w:rsidRPr="00011177" w:rsidRDefault="00843D50" w:rsidP="00843D50">
            <w:pPr>
              <w:pStyle w:val="Tablebodycopy"/>
              <w:spacing w:after="0" w:afterAutospacing="0" w:line="240" w:lineRule="auto"/>
              <w:ind w:left="0"/>
              <w:rPr>
                <w:sz w:val="21"/>
                <w:szCs w:val="21"/>
              </w:rPr>
            </w:pPr>
            <w:r w:rsidRPr="00011177">
              <w:rPr>
                <w:b/>
                <w:bCs/>
                <w:sz w:val="21"/>
                <w:szCs w:val="21"/>
              </w:rPr>
              <w:t>R014:</w:t>
            </w:r>
            <w:r w:rsidRPr="00011177">
              <w:rPr>
                <w:sz w:val="21"/>
                <w:szCs w:val="21"/>
              </w:rPr>
              <w:t xml:space="preserve"> Quality</w:t>
            </w:r>
          </w:p>
          <w:p w14:paraId="3208B6BD" w14:textId="0410B786" w:rsidR="00843D50" w:rsidRPr="00011177" w:rsidRDefault="00843D50" w:rsidP="00843D50">
            <w:pPr>
              <w:pStyle w:val="Tablebodycopy"/>
              <w:spacing w:after="0" w:afterAutospacing="0" w:line="240" w:lineRule="auto"/>
              <w:ind w:left="0"/>
              <w:rPr>
                <w:b/>
                <w:bCs/>
                <w:sz w:val="21"/>
                <w:szCs w:val="21"/>
              </w:rPr>
            </w:pPr>
            <w:r w:rsidRPr="00011177">
              <w:rPr>
                <w:b/>
                <w:bCs/>
                <w:sz w:val="21"/>
                <w:szCs w:val="21"/>
              </w:rPr>
              <w:t>R016:</w:t>
            </w:r>
            <w:r w:rsidRPr="00011177">
              <w:rPr>
                <w:sz w:val="21"/>
                <w:szCs w:val="21"/>
              </w:rPr>
              <w:t xml:space="preserve"> CAD/CAM programming</w:t>
            </w:r>
          </w:p>
          <w:p w14:paraId="50CD61DD" w14:textId="2775C6FE" w:rsidR="00843D50" w:rsidRPr="00011177" w:rsidRDefault="00843D50" w:rsidP="00843D50">
            <w:pPr>
              <w:pStyle w:val="Tablebodycopy"/>
              <w:ind w:left="0"/>
              <w:rPr>
                <w:sz w:val="21"/>
                <w:szCs w:val="21"/>
              </w:rPr>
            </w:pPr>
            <w:r w:rsidRPr="00011177">
              <w:rPr>
                <w:b/>
                <w:bCs/>
                <w:sz w:val="21"/>
                <w:szCs w:val="21"/>
              </w:rPr>
              <w:t>R016</w:t>
            </w:r>
            <w:r w:rsidRPr="00011177">
              <w:rPr>
                <w:sz w:val="21"/>
                <w:szCs w:val="21"/>
              </w:rPr>
              <w:t>: NEA Assessment (working on)</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12E3CF70" w14:textId="77777777" w:rsidR="00843D50" w:rsidRPr="00011177" w:rsidRDefault="00843D50" w:rsidP="00843D50">
            <w:pPr>
              <w:pStyle w:val="Tablebodycopy"/>
              <w:spacing w:after="0" w:afterAutospacing="0" w:line="240" w:lineRule="auto"/>
              <w:ind w:left="-39"/>
              <w:rPr>
                <w:sz w:val="21"/>
                <w:szCs w:val="21"/>
              </w:rPr>
            </w:pPr>
            <w:r w:rsidRPr="00011177">
              <w:rPr>
                <w:b/>
                <w:bCs/>
                <w:sz w:val="21"/>
                <w:szCs w:val="21"/>
              </w:rPr>
              <w:t>R014:</w:t>
            </w:r>
            <w:r w:rsidRPr="00011177">
              <w:rPr>
                <w:sz w:val="21"/>
                <w:szCs w:val="21"/>
              </w:rPr>
              <w:t xml:space="preserve"> Inventory management/Lean Manufacturing</w:t>
            </w:r>
          </w:p>
          <w:p w14:paraId="4899C5A4" w14:textId="0B663FCB" w:rsidR="00843D50" w:rsidRPr="00011177" w:rsidRDefault="00843D50" w:rsidP="00843D50">
            <w:pPr>
              <w:pStyle w:val="Tablebodycopy"/>
              <w:spacing w:after="0" w:afterAutospacing="0" w:line="240" w:lineRule="auto"/>
              <w:ind w:left="-39"/>
              <w:rPr>
                <w:sz w:val="21"/>
                <w:szCs w:val="21"/>
              </w:rPr>
            </w:pPr>
            <w:r w:rsidRPr="00011177">
              <w:rPr>
                <w:b/>
                <w:bCs/>
                <w:sz w:val="21"/>
                <w:szCs w:val="21"/>
              </w:rPr>
              <w:t>R015:</w:t>
            </w:r>
            <w:r w:rsidRPr="00011177">
              <w:rPr>
                <w:sz w:val="21"/>
                <w:szCs w:val="21"/>
              </w:rPr>
              <w:t xml:space="preserve"> NEA Assessment </w:t>
            </w:r>
            <w:r w:rsidR="00B4355D" w:rsidRPr="00F91ECF">
              <w:rPr>
                <w:sz w:val="21"/>
                <w:szCs w:val="21"/>
              </w:rPr>
              <w:t>(</w:t>
            </w:r>
            <w:r w:rsidR="00B4355D">
              <w:rPr>
                <w:sz w:val="21"/>
                <w:szCs w:val="21"/>
              </w:rPr>
              <w:t>re</w:t>
            </w:r>
            <w:r w:rsidR="00B4355D" w:rsidRPr="00F91ECF">
              <w:rPr>
                <w:sz w:val="21"/>
                <w:szCs w:val="21"/>
              </w:rPr>
              <w:t>submit for moderation</w:t>
            </w:r>
            <w:r w:rsidR="00B4355D">
              <w:rPr>
                <w:sz w:val="21"/>
                <w:szCs w:val="21"/>
              </w:rPr>
              <w:t xml:space="preserve"> - NB rules about resubmission</w:t>
            </w:r>
            <w:r w:rsidR="00B4355D" w:rsidRPr="00F91ECF">
              <w:rPr>
                <w:sz w:val="21"/>
                <w:szCs w:val="21"/>
              </w:rPr>
              <w:t>)</w:t>
            </w:r>
            <w:r w:rsidR="003430DB">
              <w:rPr>
                <w:rStyle w:val="FootnoteReference"/>
                <w:sz w:val="21"/>
                <w:szCs w:val="21"/>
              </w:rPr>
              <w:footnoteReference w:id="5"/>
            </w:r>
          </w:p>
          <w:p w14:paraId="4E400922" w14:textId="3F2652EE" w:rsidR="00843D50" w:rsidRPr="00011177" w:rsidRDefault="00843D50" w:rsidP="00843D50">
            <w:pPr>
              <w:pStyle w:val="Tablebodycopy"/>
              <w:spacing w:after="0" w:afterAutospacing="0" w:line="240" w:lineRule="auto"/>
              <w:ind w:left="-39"/>
              <w:rPr>
                <w:sz w:val="21"/>
                <w:szCs w:val="21"/>
              </w:rPr>
            </w:pPr>
            <w:r w:rsidRPr="00011177">
              <w:rPr>
                <w:b/>
                <w:bCs/>
                <w:sz w:val="21"/>
                <w:szCs w:val="21"/>
              </w:rPr>
              <w:t>R016</w:t>
            </w:r>
            <w:r w:rsidRPr="00011177">
              <w:rPr>
                <w:sz w:val="21"/>
                <w:szCs w:val="21"/>
              </w:rPr>
              <w:t>: NEA Assessment (submit for moderation)</w:t>
            </w:r>
            <w:r w:rsidR="003430DB" w:rsidRPr="003430DB">
              <w:rPr>
                <w:sz w:val="21"/>
                <w:szCs w:val="21"/>
                <w:vertAlign w:val="superscript"/>
              </w:rPr>
              <w:t>1</w:t>
            </w:r>
          </w:p>
          <w:p w14:paraId="3E2261EB" w14:textId="09AB2E0E" w:rsidR="00843D50" w:rsidRPr="00011177" w:rsidRDefault="00843D50" w:rsidP="00843D50">
            <w:pPr>
              <w:pStyle w:val="Tablebodycopy"/>
              <w:ind w:left="0"/>
              <w:rPr>
                <w:sz w:val="21"/>
                <w:szCs w:val="21"/>
              </w:rPr>
            </w:pPr>
            <w:r w:rsidRPr="00011177">
              <w:rPr>
                <w:b/>
                <w:bCs/>
                <w:sz w:val="21"/>
                <w:szCs w:val="21"/>
              </w:rPr>
              <w:t>R014:</w:t>
            </w:r>
            <w:r w:rsidRPr="00011177">
              <w:rPr>
                <w:sz w:val="21"/>
                <w:szCs w:val="21"/>
              </w:rPr>
              <w:t xml:space="preserve"> Examination (early opportunity) </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07127441" w14:textId="77777777" w:rsidR="00843D50" w:rsidRPr="00011177" w:rsidRDefault="00843D50" w:rsidP="00843D50">
            <w:pPr>
              <w:pStyle w:val="Tablebodycopy"/>
              <w:spacing w:after="0" w:afterAutospacing="0" w:line="240" w:lineRule="auto"/>
              <w:ind w:left="0"/>
              <w:rPr>
                <w:sz w:val="21"/>
                <w:szCs w:val="21"/>
              </w:rPr>
            </w:pPr>
            <w:r w:rsidRPr="00011177">
              <w:rPr>
                <w:b/>
                <w:bCs/>
                <w:sz w:val="21"/>
                <w:szCs w:val="21"/>
              </w:rPr>
              <w:t>R014:</w:t>
            </w:r>
            <w:r w:rsidRPr="00011177">
              <w:rPr>
                <w:sz w:val="21"/>
                <w:szCs w:val="21"/>
              </w:rPr>
              <w:t xml:space="preserve"> Globalisation</w:t>
            </w:r>
          </w:p>
          <w:p w14:paraId="6A0298AF" w14:textId="77777777" w:rsidR="00843D50" w:rsidRDefault="00843D50" w:rsidP="00843D50">
            <w:pPr>
              <w:pStyle w:val="Tablebodycopy"/>
              <w:spacing w:after="0" w:afterAutospacing="0" w:line="240" w:lineRule="auto"/>
              <w:ind w:left="0"/>
              <w:rPr>
                <w:sz w:val="21"/>
                <w:szCs w:val="21"/>
              </w:rPr>
            </w:pPr>
            <w:r w:rsidRPr="00011177">
              <w:rPr>
                <w:b/>
                <w:bCs/>
                <w:sz w:val="21"/>
                <w:szCs w:val="21"/>
              </w:rPr>
              <w:t>R016:</w:t>
            </w:r>
            <w:r w:rsidRPr="00011177">
              <w:rPr>
                <w:sz w:val="21"/>
                <w:szCs w:val="21"/>
              </w:rPr>
              <w:t xml:space="preserve"> CNC Setup and operation</w:t>
            </w:r>
          </w:p>
          <w:p w14:paraId="00A85ED3" w14:textId="77777777" w:rsidR="00843D50" w:rsidRPr="00011177" w:rsidRDefault="00843D50" w:rsidP="00843D50">
            <w:pPr>
              <w:pStyle w:val="Tablebodycopy"/>
              <w:spacing w:after="0" w:afterAutospacing="0" w:line="240" w:lineRule="auto"/>
              <w:ind w:left="0"/>
              <w:rPr>
                <w:b/>
                <w:bCs/>
                <w:sz w:val="21"/>
                <w:szCs w:val="21"/>
              </w:rPr>
            </w:pPr>
            <w:r w:rsidRPr="00011177">
              <w:rPr>
                <w:b/>
                <w:bCs/>
                <w:sz w:val="21"/>
                <w:szCs w:val="21"/>
              </w:rPr>
              <w:t xml:space="preserve">R016: </w:t>
            </w:r>
            <w:r w:rsidRPr="00011177">
              <w:rPr>
                <w:sz w:val="21"/>
                <w:szCs w:val="21"/>
              </w:rPr>
              <w:t>Quality control activities</w:t>
            </w:r>
          </w:p>
          <w:p w14:paraId="564A71AF" w14:textId="77777777" w:rsidR="00843D50" w:rsidRPr="00011177" w:rsidRDefault="00843D50" w:rsidP="00843D50">
            <w:pPr>
              <w:pStyle w:val="Tablebodycopy"/>
              <w:spacing w:after="0" w:afterAutospacing="0" w:line="240" w:lineRule="auto"/>
              <w:ind w:left="0"/>
              <w:rPr>
                <w:sz w:val="21"/>
                <w:szCs w:val="21"/>
              </w:rPr>
            </w:pPr>
          </w:p>
          <w:p w14:paraId="00F826CA" w14:textId="77777777" w:rsidR="00843D50" w:rsidRPr="00011177" w:rsidRDefault="00843D50" w:rsidP="00843D50">
            <w:pPr>
              <w:pStyle w:val="Tablebodycopy"/>
              <w:spacing w:after="0" w:afterAutospacing="0" w:line="240" w:lineRule="auto"/>
              <w:rPr>
                <w:sz w:val="21"/>
                <w:szCs w:val="21"/>
              </w:rPr>
            </w:pPr>
          </w:p>
          <w:p w14:paraId="27AC3F4A" w14:textId="2C68AD42" w:rsidR="00843D50" w:rsidRPr="00011177" w:rsidRDefault="00843D50" w:rsidP="00843D50">
            <w:pPr>
              <w:pStyle w:val="Tablebodycopy"/>
              <w:ind w:left="0"/>
              <w:rPr>
                <w:sz w:val="21"/>
                <w:szCs w:val="21"/>
              </w:rPr>
            </w:pP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4AF4B4A7" w14:textId="0A38BC05" w:rsidR="00843D50" w:rsidRDefault="00843D50" w:rsidP="00843D50">
            <w:pPr>
              <w:pStyle w:val="Tablebodycopy"/>
              <w:spacing w:after="0" w:afterAutospacing="0" w:line="240" w:lineRule="auto"/>
              <w:ind w:left="0"/>
              <w:rPr>
                <w:bCs/>
                <w:sz w:val="21"/>
                <w:szCs w:val="21"/>
              </w:rPr>
            </w:pPr>
            <w:r>
              <w:rPr>
                <w:b/>
                <w:bCs/>
                <w:sz w:val="21"/>
                <w:szCs w:val="21"/>
              </w:rPr>
              <w:t xml:space="preserve">R014 </w:t>
            </w:r>
            <w:r>
              <w:rPr>
                <w:bCs/>
                <w:sz w:val="21"/>
                <w:szCs w:val="21"/>
              </w:rPr>
              <w:t>Revision of topic areas</w:t>
            </w:r>
            <w:r w:rsidR="00E752D7">
              <w:rPr>
                <w:bCs/>
                <w:sz w:val="21"/>
                <w:szCs w:val="21"/>
              </w:rPr>
              <w:t>/exam revision</w:t>
            </w:r>
          </w:p>
          <w:p w14:paraId="79647744" w14:textId="77777777" w:rsidR="00984D86" w:rsidRDefault="00E752D7" w:rsidP="00843D50">
            <w:pPr>
              <w:pStyle w:val="Tablebodycopy"/>
              <w:spacing w:after="0" w:afterAutospacing="0" w:line="240" w:lineRule="auto"/>
              <w:ind w:left="0"/>
              <w:rPr>
                <w:sz w:val="21"/>
                <w:szCs w:val="21"/>
              </w:rPr>
            </w:pPr>
            <w:r w:rsidRPr="00011177">
              <w:rPr>
                <w:b/>
                <w:bCs/>
                <w:sz w:val="21"/>
                <w:szCs w:val="21"/>
              </w:rPr>
              <w:t>R014</w:t>
            </w:r>
            <w:r w:rsidRPr="00011177">
              <w:rPr>
                <w:sz w:val="21"/>
                <w:szCs w:val="21"/>
              </w:rPr>
              <w:t>: Examination (final opportunity)</w:t>
            </w:r>
          </w:p>
          <w:p w14:paraId="28C33706" w14:textId="53FBAE8F" w:rsidR="00843D50" w:rsidRPr="00011177" w:rsidRDefault="00843D50" w:rsidP="00843D50">
            <w:pPr>
              <w:pStyle w:val="Tablebodycopy"/>
              <w:spacing w:after="0" w:afterAutospacing="0" w:line="240" w:lineRule="auto"/>
              <w:ind w:left="0"/>
              <w:rPr>
                <w:sz w:val="21"/>
                <w:szCs w:val="21"/>
              </w:rPr>
            </w:pPr>
            <w:r w:rsidRPr="00011177">
              <w:rPr>
                <w:b/>
                <w:bCs/>
                <w:sz w:val="21"/>
                <w:szCs w:val="21"/>
              </w:rPr>
              <w:t>R016:</w:t>
            </w:r>
            <w:r w:rsidRPr="00011177">
              <w:rPr>
                <w:sz w:val="21"/>
                <w:szCs w:val="21"/>
              </w:rPr>
              <w:t xml:space="preserve"> CNC Setup and operation</w:t>
            </w:r>
            <w:r>
              <w:rPr>
                <w:sz w:val="21"/>
                <w:szCs w:val="21"/>
              </w:rPr>
              <w:t xml:space="preserve"> (continues)</w:t>
            </w:r>
          </w:p>
          <w:p w14:paraId="6422A3A4" w14:textId="77777777" w:rsidR="00843D50" w:rsidRPr="00011177" w:rsidRDefault="00843D50" w:rsidP="00843D50">
            <w:pPr>
              <w:pStyle w:val="Tablebodycopy"/>
              <w:spacing w:after="0" w:afterAutospacing="0" w:line="240" w:lineRule="auto"/>
              <w:ind w:left="0"/>
              <w:rPr>
                <w:b/>
                <w:bCs/>
                <w:sz w:val="21"/>
                <w:szCs w:val="21"/>
              </w:rPr>
            </w:pPr>
            <w:r w:rsidRPr="00011177">
              <w:rPr>
                <w:b/>
                <w:bCs/>
                <w:sz w:val="21"/>
                <w:szCs w:val="21"/>
              </w:rPr>
              <w:t xml:space="preserve">R016: </w:t>
            </w:r>
            <w:r w:rsidRPr="00011177">
              <w:rPr>
                <w:sz w:val="21"/>
                <w:szCs w:val="21"/>
              </w:rPr>
              <w:t>Quality control activities</w:t>
            </w:r>
            <w:r>
              <w:rPr>
                <w:sz w:val="21"/>
                <w:szCs w:val="21"/>
              </w:rPr>
              <w:t xml:space="preserve"> (continues)</w:t>
            </w:r>
          </w:p>
          <w:p w14:paraId="5229F2A7" w14:textId="12B6B658" w:rsidR="00984D86" w:rsidRPr="00011177" w:rsidRDefault="00843D50" w:rsidP="00843D50">
            <w:pPr>
              <w:pStyle w:val="Tablebodycopy"/>
              <w:ind w:left="0"/>
              <w:rPr>
                <w:sz w:val="21"/>
                <w:szCs w:val="21"/>
              </w:rPr>
            </w:pPr>
            <w:r w:rsidRPr="00011177">
              <w:rPr>
                <w:b/>
                <w:bCs/>
                <w:sz w:val="21"/>
                <w:szCs w:val="21"/>
              </w:rPr>
              <w:t>R016</w:t>
            </w:r>
            <w:r w:rsidRPr="00011177">
              <w:rPr>
                <w:sz w:val="21"/>
                <w:szCs w:val="21"/>
              </w:rPr>
              <w:t>: NEA Assessment (</w:t>
            </w:r>
            <w:r>
              <w:rPr>
                <w:sz w:val="21"/>
                <w:szCs w:val="21"/>
              </w:rPr>
              <w:t>submit for moderation</w:t>
            </w:r>
            <w:r w:rsidRPr="00011177">
              <w:rPr>
                <w:sz w:val="21"/>
                <w:szCs w:val="21"/>
              </w:rPr>
              <w:t>)</w:t>
            </w:r>
            <w:r w:rsidR="003430DB" w:rsidRPr="003430DB">
              <w:rPr>
                <w:sz w:val="21"/>
                <w:szCs w:val="21"/>
                <w:vertAlign w:val="superscript"/>
              </w:rPr>
              <w:t xml:space="preserve"> 1</w:t>
            </w:r>
          </w:p>
        </w:tc>
        <w:tc>
          <w:tcPr>
            <w:tcW w:w="2079" w:type="dxa"/>
            <w:tcBorders>
              <w:top w:val="single" w:sz="4" w:space="0" w:color="C00000"/>
              <w:left w:val="single" w:sz="4" w:space="0" w:color="C00000"/>
              <w:bottom w:val="single" w:sz="4" w:space="0" w:color="C00000"/>
              <w:right w:val="single" w:sz="4" w:space="0" w:color="C00000"/>
            </w:tcBorders>
            <w:shd w:val="clear" w:color="auto" w:fill="auto"/>
          </w:tcPr>
          <w:p w14:paraId="235F0500" w14:textId="76AED92A" w:rsidR="00843D50" w:rsidRPr="00011177" w:rsidRDefault="00843D50" w:rsidP="00EA2222">
            <w:pPr>
              <w:pStyle w:val="Tablebodycopy"/>
              <w:spacing w:after="0" w:afterAutospacing="0" w:line="240" w:lineRule="auto"/>
              <w:ind w:left="8"/>
              <w:rPr>
                <w:b/>
                <w:bCs/>
                <w:sz w:val="21"/>
                <w:szCs w:val="21"/>
              </w:rPr>
            </w:pPr>
          </w:p>
        </w:tc>
      </w:tr>
    </w:tbl>
    <w:p w14:paraId="17045C0C" w14:textId="1E110BE4" w:rsidR="00932209" w:rsidRPr="00932209" w:rsidRDefault="00932209" w:rsidP="00A30735">
      <w:pPr>
        <w:pStyle w:val="Heading1"/>
        <w:ind w:left="0"/>
      </w:pPr>
      <w:bookmarkStart w:id="9" w:name="_Toc72399318"/>
      <w:r w:rsidRPr="00932209">
        <w:lastRenderedPageBreak/>
        <w:t>Approaching the content</w:t>
      </w:r>
      <w:bookmarkEnd w:id="9"/>
    </w:p>
    <w:p w14:paraId="1D4BF0EF" w14:textId="67B362C9" w:rsidR="00932209" w:rsidRDefault="00932209" w:rsidP="00A30735">
      <w:pPr>
        <w:pStyle w:val="Body"/>
        <w:ind w:left="0"/>
      </w:pPr>
      <w:r>
        <w:t xml:space="preserve">Below are some suggestions about how you could approach the content in each of the units. We’ve designed them to be developed by you </w:t>
      </w:r>
      <w:r>
        <w:br/>
        <w:t>and your centre to match the needs of your students and your expertise and approach.</w:t>
      </w:r>
    </w:p>
    <w:tbl>
      <w:tblPr>
        <w:tblStyle w:val="TableGrid"/>
        <w:tblW w:w="14459" w:type="dxa"/>
        <w:tblInd w:w="-8" w:type="dxa"/>
        <w:tblLook w:val="04A0" w:firstRow="1" w:lastRow="0" w:firstColumn="1" w:lastColumn="0" w:noHBand="0" w:noVBand="1"/>
      </w:tblPr>
      <w:tblGrid>
        <w:gridCol w:w="7229"/>
        <w:gridCol w:w="7230"/>
      </w:tblGrid>
      <w:tr w:rsidR="00365229" w14:paraId="3CDCB978" w14:textId="77777777" w:rsidTr="006D2B0A">
        <w:trPr>
          <w:trHeight w:val="695"/>
          <w:tblHeader/>
        </w:trPr>
        <w:tc>
          <w:tcPr>
            <w:tcW w:w="7229" w:type="dxa"/>
            <w:tcBorders>
              <w:top w:val="single" w:sz="6" w:space="0" w:color="C3014A"/>
              <w:left w:val="single" w:sz="6" w:space="0" w:color="C3014A"/>
              <w:bottom w:val="single" w:sz="4" w:space="0" w:color="C00000"/>
              <w:right w:val="single" w:sz="6" w:space="0" w:color="FFFFFF" w:themeColor="background1"/>
            </w:tcBorders>
            <w:shd w:val="clear" w:color="auto" w:fill="C3014A"/>
            <w:vAlign w:val="center"/>
          </w:tcPr>
          <w:p w14:paraId="27A25D5B" w14:textId="59274E90" w:rsidR="00365229" w:rsidRDefault="00365229" w:rsidP="00E20249">
            <w:pPr>
              <w:pStyle w:val="Tableheader"/>
              <w:spacing w:after="100" w:afterAutospacing="1"/>
              <w:rPr>
                <w:rStyle w:val="s1"/>
              </w:rPr>
            </w:pPr>
            <w:r>
              <w:t>Knowledge and understanding</w:t>
            </w:r>
          </w:p>
        </w:tc>
        <w:tc>
          <w:tcPr>
            <w:tcW w:w="7230" w:type="dxa"/>
            <w:tcBorders>
              <w:top w:val="single" w:sz="6" w:space="0" w:color="C3014A"/>
              <w:left w:val="single" w:sz="6" w:space="0" w:color="FFFFFF" w:themeColor="background1"/>
              <w:bottom w:val="single" w:sz="4" w:space="0" w:color="C00000"/>
              <w:right w:val="single" w:sz="6" w:space="0" w:color="C3014A"/>
            </w:tcBorders>
            <w:shd w:val="clear" w:color="auto" w:fill="C3014A"/>
            <w:vAlign w:val="center"/>
          </w:tcPr>
          <w:p w14:paraId="1AE42143" w14:textId="53FDC4E6" w:rsidR="00365229" w:rsidRDefault="00365229" w:rsidP="00E20249">
            <w:pPr>
              <w:pStyle w:val="Tableheader"/>
              <w:spacing w:after="100" w:afterAutospacing="1"/>
              <w:rPr>
                <w:rStyle w:val="s1"/>
              </w:rPr>
            </w:pPr>
            <w:r>
              <w:t>Practical activities</w:t>
            </w:r>
          </w:p>
        </w:tc>
      </w:tr>
      <w:tr w:rsidR="00EA3343" w14:paraId="0355861D" w14:textId="77777777" w:rsidTr="006D2B0A">
        <w:tc>
          <w:tcPr>
            <w:tcW w:w="7229" w:type="dxa"/>
            <w:tcBorders>
              <w:top w:val="single" w:sz="4" w:space="0" w:color="C00000"/>
              <w:left w:val="single" w:sz="4" w:space="0" w:color="C00000"/>
              <w:bottom w:val="single" w:sz="4" w:space="0" w:color="C00000"/>
              <w:right w:val="single" w:sz="4" w:space="0" w:color="C00000"/>
            </w:tcBorders>
          </w:tcPr>
          <w:p w14:paraId="73E73E0D" w14:textId="4674DE41" w:rsidR="008266AF" w:rsidRPr="00B219A7" w:rsidRDefault="008266AF" w:rsidP="008266AF">
            <w:pPr>
              <w:rPr>
                <w:szCs w:val="22"/>
              </w:rPr>
            </w:pPr>
            <w:r w:rsidRPr="00B219A7">
              <w:rPr>
                <w:rFonts w:cs="Arial"/>
                <w:b/>
                <w:bCs/>
                <w:szCs w:val="22"/>
                <w:lang w:val="en-US"/>
              </w:rPr>
              <w:t xml:space="preserve">Principles of </w:t>
            </w:r>
            <w:r w:rsidR="00AE06B0" w:rsidRPr="00B219A7">
              <w:rPr>
                <w:rFonts w:cs="Arial"/>
                <w:b/>
                <w:bCs/>
                <w:szCs w:val="22"/>
                <w:lang w:val="en-US"/>
              </w:rPr>
              <w:t>e</w:t>
            </w:r>
            <w:r w:rsidRPr="00B219A7">
              <w:rPr>
                <w:rFonts w:cs="Arial"/>
                <w:b/>
                <w:bCs/>
                <w:szCs w:val="22"/>
                <w:lang w:val="en-US"/>
              </w:rPr>
              <w:t xml:space="preserve">ngineering </w:t>
            </w:r>
            <w:r w:rsidR="004D0E84">
              <w:rPr>
                <w:rFonts w:cs="Arial"/>
                <w:b/>
                <w:bCs/>
                <w:szCs w:val="22"/>
                <w:lang w:val="en-US"/>
              </w:rPr>
              <w:t>manufacture</w:t>
            </w:r>
          </w:p>
          <w:p w14:paraId="7891DFD2" w14:textId="5C76DF7D" w:rsidR="00E422E2" w:rsidRPr="00B219A7" w:rsidRDefault="00E422E2" w:rsidP="00E422E2">
            <w:pPr>
              <w:pStyle w:val="Tablebodycopy"/>
              <w:ind w:left="0"/>
              <w:rPr>
                <w:sz w:val="22"/>
              </w:rPr>
            </w:pPr>
            <w:r w:rsidRPr="00B219A7">
              <w:rPr>
                <w:sz w:val="22"/>
              </w:rPr>
              <w:t xml:space="preserve">Knowledge and understanding of </w:t>
            </w:r>
            <w:r w:rsidR="00762C39">
              <w:rPr>
                <w:sz w:val="22"/>
              </w:rPr>
              <w:t>engineering materials and processes</w:t>
            </w:r>
            <w:r w:rsidR="007C2E8B">
              <w:rPr>
                <w:sz w:val="22"/>
              </w:rPr>
              <w:t xml:space="preserve">, how to read engineering drawings, </w:t>
            </w:r>
            <w:r w:rsidR="00D66ACC">
              <w:rPr>
                <w:sz w:val="22"/>
              </w:rPr>
              <w:t xml:space="preserve">manufacturing in scale </w:t>
            </w:r>
            <w:r w:rsidR="007C2E8B">
              <w:rPr>
                <w:sz w:val="22"/>
              </w:rPr>
              <w:t xml:space="preserve">and quality control techniques </w:t>
            </w:r>
            <w:r w:rsidR="00A66269">
              <w:rPr>
                <w:sz w:val="22"/>
              </w:rPr>
              <w:t>could be integrally taught alongside practical skills and activities developed in the other NEA units</w:t>
            </w:r>
            <w:r w:rsidRPr="00B219A7">
              <w:rPr>
                <w:sz w:val="22"/>
              </w:rPr>
              <w:t xml:space="preserve">. This should provide an excellent opportunity to contextualise </w:t>
            </w:r>
            <w:r w:rsidR="00394896">
              <w:rPr>
                <w:sz w:val="22"/>
              </w:rPr>
              <w:t>manufacturing theory and principles</w:t>
            </w:r>
            <w:r w:rsidRPr="00B219A7">
              <w:rPr>
                <w:sz w:val="22"/>
              </w:rPr>
              <w:t xml:space="preserve"> alongside practice, to internalise learning and to prepare students for the terminal assessment.</w:t>
            </w:r>
          </w:p>
          <w:p w14:paraId="4DE5EEC2" w14:textId="042EA330" w:rsidR="002233D8" w:rsidRDefault="002233D8" w:rsidP="00E422E2">
            <w:pPr>
              <w:pStyle w:val="Tablebodycopy"/>
              <w:ind w:left="0"/>
              <w:rPr>
                <w:sz w:val="22"/>
              </w:rPr>
            </w:pPr>
            <w:r>
              <w:rPr>
                <w:sz w:val="22"/>
              </w:rPr>
              <w:t xml:space="preserve">Types and properties of engineering materials and how these are processed by hand and machine </w:t>
            </w:r>
            <w:r w:rsidR="00C848B4">
              <w:rPr>
                <w:sz w:val="22"/>
              </w:rPr>
              <w:t>could be taught as an introduction to the three units, and to set the overall scene for the qualification.</w:t>
            </w:r>
          </w:p>
          <w:p w14:paraId="3EF1B063" w14:textId="1A67AAFC" w:rsidR="004E55BA" w:rsidRPr="00543EAE" w:rsidRDefault="004E55BA" w:rsidP="00E422E2">
            <w:pPr>
              <w:pStyle w:val="Tablebodycopy"/>
              <w:ind w:left="0"/>
              <w:rPr>
                <w:sz w:val="22"/>
              </w:rPr>
            </w:pPr>
            <w:r>
              <w:rPr>
                <w:sz w:val="22"/>
              </w:rPr>
              <w:t xml:space="preserve">Being able to accurately interpret engineering drawings </w:t>
            </w:r>
            <w:r w:rsidR="00F71CB7">
              <w:rPr>
                <w:sz w:val="22"/>
              </w:rPr>
              <w:t>will be a requirement to plan for and manufacture components by hand and machine, and to perform quality control checks, and so</w:t>
            </w:r>
            <w:r w:rsidR="00907F8B">
              <w:rPr>
                <w:sz w:val="22"/>
              </w:rPr>
              <w:t xml:space="preserve"> </w:t>
            </w:r>
            <w:r w:rsidR="00EB42E9">
              <w:rPr>
                <w:sz w:val="22"/>
              </w:rPr>
              <w:t xml:space="preserve">will be a key theme </w:t>
            </w:r>
            <w:r w:rsidR="00EB42E9" w:rsidRPr="00543EAE">
              <w:rPr>
                <w:sz w:val="22"/>
              </w:rPr>
              <w:t>throughout the units.</w:t>
            </w:r>
          </w:p>
          <w:p w14:paraId="23923543" w14:textId="237DF28E" w:rsidR="00F565B0" w:rsidRDefault="00FD47B7" w:rsidP="00E422E2">
            <w:pPr>
              <w:pStyle w:val="Tablebodycopy"/>
              <w:ind w:left="0"/>
              <w:rPr>
                <w:sz w:val="22"/>
              </w:rPr>
            </w:pPr>
            <w:r w:rsidRPr="00543EAE">
              <w:rPr>
                <w:sz w:val="22"/>
              </w:rPr>
              <w:t xml:space="preserve">Students will </w:t>
            </w:r>
            <w:r w:rsidR="004E55BA" w:rsidRPr="00543EAE">
              <w:rPr>
                <w:sz w:val="22"/>
              </w:rPr>
              <w:t>learn</w:t>
            </w:r>
            <w:r w:rsidRPr="00543EAE">
              <w:rPr>
                <w:sz w:val="22"/>
              </w:rPr>
              <w:t xml:space="preserve"> </w:t>
            </w:r>
            <w:r w:rsidR="0058692C" w:rsidRPr="00543EAE">
              <w:rPr>
                <w:sz w:val="22"/>
              </w:rPr>
              <w:t xml:space="preserve">about </w:t>
            </w:r>
            <w:r w:rsidRPr="00543EAE">
              <w:rPr>
                <w:sz w:val="22"/>
              </w:rPr>
              <w:t>and</w:t>
            </w:r>
            <w:r>
              <w:rPr>
                <w:sz w:val="22"/>
              </w:rPr>
              <w:t xml:space="preserve"> practically apply a range of manufacturing processes</w:t>
            </w:r>
            <w:r w:rsidR="002233D8">
              <w:rPr>
                <w:sz w:val="22"/>
              </w:rPr>
              <w:t xml:space="preserve"> and th</w:t>
            </w:r>
            <w:r w:rsidR="004E55BA">
              <w:rPr>
                <w:sz w:val="22"/>
              </w:rPr>
              <w:t>ese</w:t>
            </w:r>
            <w:r w:rsidR="002233D8">
              <w:rPr>
                <w:sz w:val="22"/>
              </w:rPr>
              <w:t xml:space="preserve"> could be</w:t>
            </w:r>
            <w:r w:rsidR="007A2E7E">
              <w:rPr>
                <w:sz w:val="22"/>
              </w:rPr>
              <w:t xml:space="preserve"> </w:t>
            </w:r>
            <w:r w:rsidR="00F565B0">
              <w:rPr>
                <w:sz w:val="22"/>
              </w:rPr>
              <w:t>taught alongside practical activities.</w:t>
            </w:r>
          </w:p>
          <w:p w14:paraId="145AE963" w14:textId="4655EB1C" w:rsidR="00E422E2" w:rsidRDefault="00CA314D" w:rsidP="00E422E2">
            <w:pPr>
              <w:pStyle w:val="Tablebodycopy"/>
              <w:ind w:left="0"/>
              <w:rPr>
                <w:sz w:val="22"/>
              </w:rPr>
            </w:pPr>
            <w:r>
              <w:rPr>
                <w:sz w:val="22"/>
              </w:rPr>
              <w:lastRenderedPageBreak/>
              <w:t xml:space="preserve">Manufacturing in scale </w:t>
            </w:r>
            <w:r w:rsidR="005D57F1">
              <w:rPr>
                <w:sz w:val="22"/>
              </w:rPr>
              <w:t xml:space="preserve">will be covered both theoretically and practically through planning for and performing computer-controlled machining </w:t>
            </w:r>
            <w:r w:rsidR="002F5798">
              <w:rPr>
                <w:sz w:val="22"/>
              </w:rPr>
              <w:t>operations.</w:t>
            </w:r>
          </w:p>
          <w:p w14:paraId="69297606" w14:textId="3A2C3032" w:rsidR="002F5798" w:rsidRPr="00B219A7" w:rsidRDefault="00794ECA" w:rsidP="00E422E2">
            <w:pPr>
              <w:pStyle w:val="Tablebodycopy"/>
              <w:ind w:left="0"/>
              <w:rPr>
                <w:sz w:val="22"/>
              </w:rPr>
            </w:pPr>
            <w:r>
              <w:rPr>
                <w:sz w:val="22"/>
              </w:rPr>
              <w:t xml:space="preserve">Quality control techniques will also be </w:t>
            </w:r>
            <w:r w:rsidR="003B2A72">
              <w:rPr>
                <w:sz w:val="22"/>
              </w:rPr>
              <w:t xml:space="preserve">taught theoretically, and students will have the opportunity to relate and apply some of these </w:t>
            </w:r>
            <w:r w:rsidR="004D68C0">
              <w:rPr>
                <w:sz w:val="22"/>
              </w:rPr>
              <w:t>to manufacturing components in scale.</w:t>
            </w:r>
          </w:p>
          <w:p w14:paraId="7AC3F7EC" w14:textId="5C85EDDF" w:rsidR="00EA3343" w:rsidRPr="00B219A7" w:rsidRDefault="00E422E2" w:rsidP="00E422E2">
            <w:pPr>
              <w:pStyle w:val="Tablebodycopy"/>
              <w:ind w:left="0"/>
              <w:rPr>
                <w:rStyle w:val="s1"/>
              </w:rPr>
            </w:pPr>
            <w:r w:rsidRPr="00B219A7">
              <w:rPr>
                <w:sz w:val="22"/>
              </w:rPr>
              <w:t>Through integrating theory with practical activities required in NEA units, and using mock and practice assessments, students will be well prepared for the terminal examination in R0</w:t>
            </w:r>
            <w:r w:rsidR="007729CA">
              <w:rPr>
                <w:sz w:val="22"/>
              </w:rPr>
              <w:t>14</w:t>
            </w:r>
            <w:r w:rsidRPr="00B219A7">
              <w:rPr>
                <w:sz w:val="22"/>
              </w:rPr>
              <w:t>. They will be able to relate theory to practice, and to put into context responses to questions they are asked.</w:t>
            </w:r>
          </w:p>
        </w:tc>
        <w:tc>
          <w:tcPr>
            <w:tcW w:w="7230" w:type="dxa"/>
            <w:tcBorders>
              <w:top w:val="single" w:sz="4" w:space="0" w:color="C00000"/>
              <w:left w:val="single" w:sz="4" w:space="0" w:color="C00000"/>
              <w:bottom w:val="single" w:sz="4" w:space="0" w:color="C00000"/>
              <w:right w:val="single" w:sz="4" w:space="0" w:color="C00000"/>
            </w:tcBorders>
          </w:tcPr>
          <w:p w14:paraId="21146D1B" w14:textId="1F185C90" w:rsidR="00AA4272" w:rsidRPr="00AA4272" w:rsidRDefault="002B64BF" w:rsidP="003A46CD">
            <w:pPr>
              <w:pStyle w:val="Tablebodycopy"/>
              <w:ind w:left="0"/>
              <w:rPr>
                <w:rStyle w:val="s1"/>
              </w:rPr>
            </w:pPr>
            <w:r>
              <w:rPr>
                <w:rStyle w:val="s1"/>
                <w:b/>
                <w:bCs/>
              </w:rPr>
              <w:lastRenderedPageBreak/>
              <w:t>Interpreting engineering drawings</w:t>
            </w:r>
            <w:r w:rsidR="00AA4272">
              <w:rPr>
                <w:rStyle w:val="s1"/>
                <w:b/>
                <w:bCs/>
              </w:rPr>
              <w:br/>
            </w:r>
            <w:r w:rsidR="001817A8">
              <w:rPr>
                <w:rStyle w:val="s1"/>
              </w:rPr>
              <w:t xml:space="preserve">Students will be required to understand </w:t>
            </w:r>
            <w:r w:rsidR="00C923A8">
              <w:rPr>
                <w:rStyle w:val="s1"/>
              </w:rPr>
              <w:t xml:space="preserve">standard drawing conventions </w:t>
            </w:r>
            <w:r w:rsidR="001817A8">
              <w:rPr>
                <w:rStyle w:val="s1"/>
              </w:rPr>
              <w:t xml:space="preserve">and </w:t>
            </w:r>
            <w:r w:rsidR="00755A04">
              <w:rPr>
                <w:rStyle w:val="s1"/>
              </w:rPr>
              <w:t>interpret</w:t>
            </w:r>
            <w:r w:rsidR="001817A8">
              <w:rPr>
                <w:rStyle w:val="s1"/>
              </w:rPr>
              <w:t xml:space="preserve"> </w:t>
            </w:r>
            <w:r w:rsidR="00A40882">
              <w:rPr>
                <w:rStyle w:val="s1"/>
              </w:rPr>
              <w:t xml:space="preserve">drawings </w:t>
            </w:r>
            <w:r w:rsidR="001817A8">
              <w:rPr>
                <w:rStyle w:val="s1"/>
              </w:rPr>
              <w:t xml:space="preserve">in preparation to manufacture components by hand and machine, including </w:t>
            </w:r>
            <w:r w:rsidR="00B35404">
              <w:rPr>
                <w:rStyle w:val="s1"/>
              </w:rPr>
              <w:t>programming for computer numerical control (CNC)</w:t>
            </w:r>
            <w:r w:rsidR="002B1E67">
              <w:rPr>
                <w:rStyle w:val="s1"/>
              </w:rPr>
              <w:t>, and to be able to perform quality control checks</w:t>
            </w:r>
            <w:r w:rsidR="00B35404">
              <w:rPr>
                <w:rStyle w:val="s1"/>
              </w:rPr>
              <w:t xml:space="preserve">. </w:t>
            </w:r>
            <w:r w:rsidR="00D557CE">
              <w:rPr>
                <w:rStyle w:val="s1"/>
              </w:rPr>
              <w:t>They will need to apply the</w:t>
            </w:r>
            <w:r w:rsidR="00A265F9">
              <w:rPr>
                <w:rStyle w:val="s1"/>
              </w:rPr>
              <w:t xml:space="preserve">ir </w:t>
            </w:r>
            <w:r w:rsidR="00D557CE">
              <w:rPr>
                <w:rStyle w:val="s1"/>
              </w:rPr>
              <w:t>skill</w:t>
            </w:r>
            <w:r w:rsidR="00A265F9">
              <w:rPr>
                <w:rStyle w:val="s1"/>
              </w:rPr>
              <w:t xml:space="preserve"> at interpreting engineering drawings</w:t>
            </w:r>
            <w:r w:rsidR="00D557CE">
              <w:rPr>
                <w:rStyle w:val="s1"/>
              </w:rPr>
              <w:t xml:space="preserve"> throughout the NEA units in preparation for the assessments.</w:t>
            </w:r>
          </w:p>
          <w:p w14:paraId="5BF045C3" w14:textId="7CA887BA" w:rsidR="00EA3343" w:rsidRPr="002B1E67" w:rsidRDefault="00FB0CDE" w:rsidP="003A46CD">
            <w:pPr>
              <w:pStyle w:val="Tablebodycopy"/>
              <w:ind w:left="0"/>
              <w:rPr>
                <w:rStyle w:val="s1"/>
              </w:rPr>
            </w:pPr>
            <w:r w:rsidRPr="00A8038C">
              <w:rPr>
                <w:rStyle w:val="s1"/>
                <w:b/>
                <w:bCs/>
              </w:rPr>
              <w:t>Planning for manufacture</w:t>
            </w:r>
            <w:r w:rsidR="002B1E67">
              <w:rPr>
                <w:rStyle w:val="s1"/>
                <w:b/>
                <w:bCs/>
              </w:rPr>
              <w:br/>
            </w:r>
            <w:r w:rsidR="00A33700">
              <w:rPr>
                <w:rStyle w:val="s1"/>
              </w:rPr>
              <w:t xml:space="preserve">Being able to accurately plan for manufacture by hand and machine </w:t>
            </w:r>
            <w:r w:rsidR="00000255">
              <w:rPr>
                <w:rStyle w:val="s1"/>
              </w:rPr>
              <w:t xml:space="preserve">will be required in both </w:t>
            </w:r>
            <w:r w:rsidR="00721E68">
              <w:rPr>
                <w:rStyle w:val="s1"/>
              </w:rPr>
              <w:t xml:space="preserve">NEA </w:t>
            </w:r>
            <w:r w:rsidR="00F34630">
              <w:rPr>
                <w:rStyle w:val="s1"/>
              </w:rPr>
              <w:t>U</w:t>
            </w:r>
            <w:r w:rsidR="00721E68">
              <w:rPr>
                <w:rStyle w:val="s1"/>
              </w:rPr>
              <w:t xml:space="preserve">nits </w:t>
            </w:r>
            <w:r w:rsidR="00000255">
              <w:rPr>
                <w:rStyle w:val="s1"/>
              </w:rPr>
              <w:t>R</w:t>
            </w:r>
            <w:r w:rsidR="00F13A3D">
              <w:rPr>
                <w:rStyle w:val="s1"/>
              </w:rPr>
              <w:t xml:space="preserve">015 and </w:t>
            </w:r>
            <w:r w:rsidR="00630D18">
              <w:rPr>
                <w:rStyle w:val="s1"/>
              </w:rPr>
              <w:t>R01</w:t>
            </w:r>
            <w:r w:rsidR="00B902B4">
              <w:rPr>
                <w:rStyle w:val="s1"/>
              </w:rPr>
              <w:t>6</w:t>
            </w:r>
            <w:r w:rsidR="00630D18">
              <w:rPr>
                <w:rStyle w:val="s1"/>
              </w:rPr>
              <w:t xml:space="preserve"> and</w:t>
            </w:r>
            <w:r w:rsidR="00F13A3D">
              <w:rPr>
                <w:rStyle w:val="s1"/>
              </w:rPr>
              <w:t xml:space="preserve"> </w:t>
            </w:r>
            <w:r w:rsidR="00472B46">
              <w:rPr>
                <w:rStyle w:val="s1"/>
              </w:rPr>
              <w:t xml:space="preserve">this </w:t>
            </w:r>
            <w:r w:rsidR="00F13A3D">
              <w:rPr>
                <w:rStyle w:val="s1"/>
              </w:rPr>
              <w:t xml:space="preserve">will </w:t>
            </w:r>
            <w:r w:rsidR="00683D8D">
              <w:rPr>
                <w:rStyle w:val="s1"/>
              </w:rPr>
              <w:t>help</w:t>
            </w:r>
            <w:r w:rsidR="00F13A3D">
              <w:rPr>
                <w:rStyle w:val="s1"/>
              </w:rPr>
              <w:t xml:space="preserve"> students develop a key skill in </w:t>
            </w:r>
            <w:r w:rsidR="00085166">
              <w:rPr>
                <w:rStyle w:val="s1"/>
              </w:rPr>
              <w:t>how to plan.</w:t>
            </w:r>
          </w:p>
          <w:p w14:paraId="465F2B20" w14:textId="3EDE2E4F" w:rsidR="00FB0CDE" w:rsidRPr="00085166" w:rsidRDefault="006F76FC" w:rsidP="003A46CD">
            <w:pPr>
              <w:pStyle w:val="Tablebodycopy"/>
              <w:ind w:left="0"/>
              <w:rPr>
                <w:rStyle w:val="s1"/>
              </w:rPr>
            </w:pPr>
            <w:r w:rsidRPr="00A8038C">
              <w:rPr>
                <w:rStyle w:val="s1"/>
                <w:b/>
                <w:bCs/>
              </w:rPr>
              <w:t>Understanding risk</w:t>
            </w:r>
            <w:r w:rsidR="00085166">
              <w:rPr>
                <w:rStyle w:val="s1"/>
                <w:b/>
                <w:bCs/>
              </w:rPr>
              <w:br/>
            </w:r>
            <w:r w:rsidR="00085166">
              <w:rPr>
                <w:rStyle w:val="s1"/>
              </w:rPr>
              <w:t>It is c</w:t>
            </w:r>
            <w:r w:rsidR="00804134">
              <w:rPr>
                <w:rStyle w:val="s1"/>
              </w:rPr>
              <w:t>rucial that students work safely in all practical aspects of the qualification. This is achieved through risk assessment activities</w:t>
            </w:r>
            <w:r w:rsidR="0058147B">
              <w:rPr>
                <w:rStyle w:val="s1"/>
              </w:rPr>
              <w:t>, planning, developing standard operating procedures and through demonstrating safe working in practice</w:t>
            </w:r>
            <w:r w:rsidR="000D74D5">
              <w:rPr>
                <w:rStyle w:val="s1"/>
              </w:rPr>
              <w:t xml:space="preserve"> in the workshop</w:t>
            </w:r>
            <w:r w:rsidR="0058147B">
              <w:rPr>
                <w:rStyle w:val="s1"/>
              </w:rPr>
              <w:t>.</w:t>
            </w:r>
            <w:r w:rsidR="004C4E25">
              <w:rPr>
                <w:rStyle w:val="s1"/>
              </w:rPr>
              <w:t xml:space="preserve"> This will be a key transferrable skill they will </w:t>
            </w:r>
            <w:r w:rsidR="00721E68">
              <w:rPr>
                <w:rStyle w:val="s1"/>
              </w:rPr>
              <w:t xml:space="preserve">demonstrate in assessment activities, </w:t>
            </w:r>
            <w:r w:rsidR="004C4E25">
              <w:rPr>
                <w:rStyle w:val="s1"/>
              </w:rPr>
              <w:t xml:space="preserve">take into </w:t>
            </w:r>
            <w:r w:rsidR="00996E25">
              <w:rPr>
                <w:rStyle w:val="s1"/>
              </w:rPr>
              <w:t xml:space="preserve">other activities and </w:t>
            </w:r>
            <w:r w:rsidR="004C4E25">
              <w:rPr>
                <w:rStyle w:val="s1"/>
              </w:rPr>
              <w:t>the workplace.</w:t>
            </w:r>
          </w:p>
          <w:p w14:paraId="6A4B5AEE" w14:textId="4A998E3B" w:rsidR="006F76FC" w:rsidRPr="00996E25" w:rsidRDefault="006F76FC" w:rsidP="003A46CD">
            <w:pPr>
              <w:pStyle w:val="Tablebodycopy"/>
              <w:ind w:left="0"/>
              <w:rPr>
                <w:rStyle w:val="s1"/>
              </w:rPr>
            </w:pPr>
            <w:r w:rsidRPr="00A8038C">
              <w:rPr>
                <w:rStyle w:val="s1"/>
                <w:b/>
                <w:bCs/>
              </w:rPr>
              <w:t>Using manual</w:t>
            </w:r>
            <w:r w:rsidR="007D5E4A" w:rsidRPr="00A8038C">
              <w:rPr>
                <w:rStyle w:val="s1"/>
                <w:b/>
                <w:bCs/>
              </w:rPr>
              <w:t xml:space="preserve"> processes,</w:t>
            </w:r>
            <w:r w:rsidRPr="00A8038C">
              <w:rPr>
                <w:rStyle w:val="s1"/>
                <w:b/>
                <w:bCs/>
              </w:rPr>
              <w:t xml:space="preserve"> tools and machines</w:t>
            </w:r>
            <w:r w:rsidR="00996E25">
              <w:rPr>
                <w:rStyle w:val="s1"/>
                <w:b/>
                <w:bCs/>
              </w:rPr>
              <w:br/>
            </w:r>
            <w:r w:rsidR="003177E0">
              <w:rPr>
                <w:rStyle w:val="s1"/>
              </w:rPr>
              <w:t>Throughout both NEA units</w:t>
            </w:r>
            <w:r w:rsidR="00BB3261">
              <w:rPr>
                <w:rStyle w:val="s1"/>
              </w:rPr>
              <w:t>,</w:t>
            </w:r>
            <w:r w:rsidR="003177E0">
              <w:rPr>
                <w:rStyle w:val="s1"/>
              </w:rPr>
              <w:t xml:space="preserve"> students will gain valuable skills a</w:t>
            </w:r>
            <w:r w:rsidR="00D918FB">
              <w:rPr>
                <w:rStyle w:val="s1"/>
              </w:rPr>
              <w:t>t</w:t>
            </w:r>
            <w:r w:rsidR="003177E0">
              <w:rPr>
                <w:rStyle w:val="s1"/>
              </w:rPr>
              <w:t xml:space="preserve"> using hand tools</w:t>
            </w:r>
            <w:r w:rsidR="00755A04">
              <w:rPr>
                <w:rStyle w:val="s1"/>
              </w:rPr>
              <w:t xml:space="preserve"> and </w:t>
            </w:r>
            <w:r w:rsidR="003177E0">
              <w:rPr>
                <w:rStyle w:val="s1"/>
              </w:rPr>
              <w:t>manual and computer-controlled machines</w:t>
            </w:r>
            <w:r w:rsidR="00D918FB">
              <w:rPr>
                <w:rStyle w:val="s1"/>
              </w:rPr>
              <w:t xml:space="preserve">. They will </w:t>
            </w:r>
            <w:r w:rsidR="00D918FB">
              <w:rPr>
                <w:rStyle w:val="s1"/>
              </w:rPr>
              <w:lastRenderedPageBreak/>
              <w:t xml:space="preserve">develop and refine these skills through </w:t>
            </w:r>
            <w:r w:rsidR="0027461F">
              <w:rPr>
                <w:rStyle w:val="s1"/>
              </w:rPr>
              <w:t xml:space="preserve">a series of </w:t>
            </w:r>
            <w:r w:rsidR="00D918FB">
              <w:rPr>
                <w:rStyle w:val="s1"/>
              </w:rPr>
              <w:t xml:space="preserve">practice activities in preparation for </w:t>
            </w:r>
            <w:r w:rsidR="00E01EF0">
              <w:rPr>
                <w:rStyle w:val="s1"/>
              </w:rPr>
              <w:t>undertaking the NEA assessments in R015 and R016.</w:t>
            </w:r>
          </w:p>
          <w:p w14:paraId="68A1EBEF" w14:textId="147289EB" w:rsidR="006F76FC" w:rsidRPr="00DE0AAD" w:rsidRDefault="002B64BF" w:rsidP="003A46CD">
            <w:pPr>
              <w:pStyle w:val="Tablebodycopy"/>
              <w:ind w:left="0"/>
              <w:rPr>
                <w:rStyle w:val="s1"/>
              </w:rPr>
            </w:pPr>
            <w:r w:rsidRPr="00A8038C">
              <w:rPr>
                <w:rStyle w:val="s1"/>
                <w:b/>
                <w:bCs/>
              </w:rPr>
              <w:t>Computer Aided Manufacture and Computer Numerical Control</w:t>
            </w:r>
            <w:r w:rsidR="00DE0AAD">
              <w:rPr>
                <w:rStyle w:val="s1"/>
                <w:b/>
                <w:bCs/>
              </w:rPr>
              <w:br/>
            </w:r>
            <w:r w:rsidR="00DE0AAD">
              <w:rPr>
                <w:rStyle w:val="s1"/>
              </w:rPr>
              <w:t>Manufacturing in scale will require the use of</w:t>
            </w:r>
            <w:r w:rsidR="0055531A">
              <w:rPr>
                <w:rStyle w:val="s1"/>
              </w:rPr>
              <w:t xml:space="preserve"> C</w:t>
            </w:r>
            <w:r w:rsidR="00DE0AAD">
              <w:rPr>
                <w:rStyle w:val="s1"/>
              </w:rPr>
              <w:t>omputer</w:t>
            </w:r>
            <w:r w:rsidR="00045CC1">
              <w:rPr>
                <w:rStyle w:val="s1"/>
              </w:rPr>
              <w:t xml:space="preserve"> </w:t>
            </w:r>
            <w:r w:rsidR="0055531A">
              <w:rPr>
                <w:rStyle w:val="s1"/>
              </w:rPr>
              <w:t>A</w:t>
            </w:r>
            <w:r w:rsidR="00045CC1">
              <w:rPr>
                <w:rStyle w:val="s1"/>
              </w:rPr>
              <w:t xml:space="preserve">ided </w:t>
            </w:r>
            <w:r w:rsidR="0055531A">
              <w:rPr>
                <w:rStyle w:val="s1"/>
              </w:rPr>
              <w:t>D</w:t>
            </w:r>
            <w:r w:rsidR="00045CC1">
              <w:rPr>
                <w:rStyle w:val="s1"/>
              </w:rPr>
              <w:t>esign (CAD)</w:t>
            </w:r>
            <w:r w:rsidR="004A3FCA">
              <w:rPr>
                <w:rStyle w:val="s1"/>
              </w:rPr>
              <w:t>/</w:t>
            </w:r>
            <w:r w:rsidR="0055531A">
              <w:rPr>
                <w:rStyle w:val="s1"/>
              </w:rPr>
              <w:t xml:space="preserve">Computer Aided Manufacture (CAM) </w:t>
            </w:r>
            <w:r w:rsidR="00045CC1">
              <w:rPr>
                <w:rStyle w:val="s1"/>
              </w:rPr>
              <w:t xml:space="preserve">software to programme a CNC machine. </w:t>
            </w:r>
            <w:r w:rsidR="0055531A">
              <w:rPr>
                <w:rStyle w:val="s1"/>
              </w:rPr>
              <w:t>Students will develop their skills at interpreting engineering drawings to program</w:t>
            </w:r>
            <w:r w:rsidR="00E03CBC">
              <w:rPr>
                <w:rStyle w:val="s1"/>
              </w:rPr>
              <w:t>, set up</w:t>
            </w:r>
            <w:r w:rsidR="0055531A">
              <w:rPr>
                <w:rStyle w:val="s1"/>
              </w:rPr>
              <w:t xml:space="preserve"> and operate a CNC machine. This wi</w:t>
            </w:r>
            <w:r w:rsidR="00B902B4">
              <w:rPr>
                <w:rStyle w:val="s1"/>
              </w:rPr>
              <w:t>ll prepare them to undertake the NEA assessment in R016.</w:t>
            </w:r>
          </w:p>
          <w:p w14:paraId="77A7CEE9" w14:textId="092F03FC" w:rsidR="00FB0CDE" w:rsidRPr="00E0406A" w:rsidRDefault="0079136A" w:rsidP="003A46CD">
            <w:pPr>
              <w:pStyle w:val="Tablebodycopy"/>
              <w:ind w:left="0"/>
              <w:rPr>
                <w:rStyle w:val="s1"/>
              </w:rPr>
            </w:pPr>
            <w:r>
              <w:rPr>
                <w:rStyle w:val="s1"/>
                <w:b/>
                <w:bCs/>
              </w:rPr>
              <w:t>Assess</w:t>
            </w:r>
            <w:r w:rsidR="00F12476">
              <w:rPr>
                <w:rStyle w:val="s1"/>
                <w:b/>
                <w:bCs/>
              </w:rPr>
              <w:t>ing</w:t>
            </w:r>
            <w:r>
              <w:rPr>
                <w:rStyle w:val="s1"/>
                <w:b/>
                <w:bCs/>
              </w:rPr>
              <w:t xml:space="preserve"> quality</w:t>
            </w:r>
            <w:r w:rsidR="00E0406A">
              <w:rPr>
                <w:rStyle w:val="s1"/>
                <w:b/>
                <w:bCs/>
              </w:rPr>
              <w:br/>
            </w:r>
            <w:r w:rsidR="003C7E24">
              <w:rPr>
                <w:rStyle w:val="s1"/>
              </w:rPr>
              <w:t xml:space="preserve">Students will be required to apply their knowledge of quality control techniques and methods to check the quality of components </w:t>
            </w:r>
            <w:r w:rsidR="006B1F23">
              <w:rPr>
                <w:rStyle w:val="s1"/>
              </w:rPr>
              <w:t xml:space="preserve">manufactured in scale production. They will use measuring instruments to check and compare critical dimensions with expected </w:t>
            </w:r>
            <w:r w:rsidR="00FB2307">
              <w:rPr>
                <w:rStyle w:val="s1"/>
              </w:rPr>
              <w:t>values and</w:t>
            </w:r>
            <w:r w:rsidR="006B1F23">
              <w:rPr>
                <w:rStyle w:val="s1"/>
              </w:rPr>
              <w:t xml:space="preserve"> </w:t>
            </w:r>
            <w:r w:rsidR="001D48E5">
              <w:rPr>
                <w:rStyle w:val="s1"/>
              </w:rPr>
              <w:t xml:space="preserve">will perform a statistical process control check. This </w:t>
            </w:r>
            <w:r w:rsidR="00FB2307">
              <w:rPr>
                <w:rStyle w:val="s1"/>
              </w:rPr>
              <w:t>will prepare them for the NEA assessment in R016.</w:t>
            </w:r>
          </w:p>
          <w:p w14:paraId="4B0B15F0" w14:textId="247A01E7" w:rsidR="0079136A" w:rsidRPr="0079136A" w:rsidRDefault="0079136A" w:rsidP="003A46CD">
            <w:pPr>
              <w:pStyle w:val="Tablebodycopy"/>
              <w:ind w:left="0"/>
              <w:rPr>
                <w:rStyle w:val="s1"/>
                <w:b/>
                <w:bCs/>
              </w:rPr>
            </w:pPr>
          </w:p>
        </w:tc>
      </w:tr>
    </w:tbl>
    <w:p w14:paraId="4E1EBD4C" w14:textId="77777777" w:rsidR="00AD3C5A" w:rsidRDefault="00AD3C5A" w:rsidP="00A30735">
      <w:pPr>
        <w:pStyle w:val="Body"/>
        <w:ind w:left="0"/>
        <w:rPr>
          <w:rStyle w:val="s1"/>
        </w:rPr>
      </w:pPr>
    </w:p>
    <w:p w14:paraId="674CAB8F" w14:textId="7C513B18" w:rsidR="00834A17" w:rsidRDefault="00834A17" w:rsidP="00A30735">
      <w:pPr>
        <w:rPr>
          <w:rStyle w:val="s1"/>
        </w:rPr>
      </w:pPr>
      <w:r>
        <w:rPr>
          <w:rStyle w:val="s1"/>
        </w:rPr>
        <w:br w:type="page"/>
      </w:r>
    </w:p>
    <w:p w14:paraId="5910E32E" w14:textId="477904CD" w:rsidR="00B174B7" w:rsidRDefault="00B174B7" w:rsidP="00795EC8">
      <w:pPr>
        <w:pStyle w:val="Heading1"/>
        <w:ind w:left="0"/>
      </w:pPr>
      <w:bookmarkStart w:id="10" w:name="_Toc72399319"/>
      <w:r>
        <w:lastRenderedPageBreak/>
        <w:t>Integrating exam content into practical components</w:t>
      </w:r>
      <w:bookmarkEnd w:id="10"/>
    </w:p>
    <w:p w14:paraId="77E8359F" w14:textId="0BBBCC22" w:rsidR="00B174B7" w:rsidRDefault="00B174B7" w:rsidP="00795EC8">
      <w:pPr>
        <w:pStyle w:val="Body"/>
        <w:ind w:left="0"/>
      </w:pPr>
      <w:r>
        <w:t xml:space="preserve">We show you below essential knowledge and understanding that students will need for the examined unit, as outlined in the specification. </w:t>
      </w:r>
      <w:r w:rsidR="004B2B1C">
        <w:br/>
      </w:r>
      <w:r>
        <w:t>You should aim to include and reinforce this content in your teaching as much as you can.</w:t>
      </w:r>
    </w:p>
    <w:tbl>
      <w:tblPr>
        <w:tblStyle w:val="TableGrid"/>
        <w:tblW w:w="14314" w:type="dxa"/>
        <w:tblInd w:w="-5" w:type="dxa"/>
        <w:tblLook w:val="04A0" w:firstRow="1" w:lastRow="0" w:firstColumn="1" w:lastColumn="0" w:noHBand="0" w:noVBand="1"/>
      </w:tblPr>
      <w:tblGrid>
        <w:gridCol w:w="3258"/>
        <w:gridCol w:w="3969"/>
        <w:gridCol w:w="7087"/>
      </w:tblGrid>
      <w:tr w:rsidR="00040240" w14:paraId="65F53CF7" w14:textId="77777777" w:rsidTr="00F55045">
        <w:trPr>
          <w:trHeight w:val="818"/>
          <w:tblHeader/>
        </w:trPr>
        <w:tc>
          <w:tcPr>
            <w:tcW w:w="3258" w:type="dxa"/>
            <w:tcBorders>
              <w:top w:val="single" w:sz="6" w:space="0" w:color="C3014A"/>
              <w:left w:val="single" w:sz="6" w:space="0" w:color="C3014A"/>
              <w:bottom w:val="single" w:sz="4" w:space="0" w:color="C3014A"/>
              <w:right w:val="single" w:sz="6" w:space="0" w:color="FFFFFF" w:themeColor="background1"/>
            </w:tcBorders>
            <w:shd w:val="clear" w:color="auto" w:fill="C3014A"/>
            <w:vAlign w:val="center"/>
          </w:tcPr>
          <w:p w14:paraId="5AB9B4B1" w14:textId="65E47CC5" w:rsidR="002C236B" w:rsidRPr="002C236B" w:rsidRDefault="002C236B" w:rsidP="00E20249">
            <w:pPr>
              <w:pStyle w:val="Tableheader"/>
              <w:spacing w:after="100" w:afterAutospacing="1"/>
              <w:rPr>
                <w:rStyle w:val="s1"/>
                <w:lang w:val="en-US"/>
              </w:rPr>
            </w:pPr>
            <w:r>
              <w:t xml:space="preserve">Topic area within examined </w:t>
            </w:r>
            <w:r w:rsidR="00F55045">
              <w:t>U</w:t>
            </w:r>
            <w:r>
              <w:t xml:space="preserve">nit </w:t>
            </w:r>
            <w:r w:rsidR="00544A8A">
              <w:t xml:space="preserve">R014 </w:t>
            </w:r>
            <w:r>
              <w:t>that can be mapped to NEA:</w:t>
            </w:r>
          </w:p>
        </w:tc>
        <w:tc>
          <w:tcPr>
            <w:tcW w:w="3969" w:type="dxa"/>
            <w:tcBorders>
              <w:top w:val="single" w:sz="6" w:space="0" w:color="C3014A"/>
              <w:left w:val="single" w:sz="6" w:space="0" w:color="FFFFFF" w:themeColor="background1"/>
              <w:bottom w:val="single" w:sz="4" w:space="0" w:color="C3014A"/>
              <w:right w:val="single" w:sz="6" w:space="0" w:color="FFFFFF" w:themeColor="background1"/>
            </w:tcBorders>
            <w:shd w:val="clear" w:color="auto" w:fill="C3014A"/>
            <w:vAlign w:val="center"/>
          </w:tcPr>
          <w:p w14:paraId="2155E26A" w14:textId="5CECDB7D" w:rsidR="002C236B" w:rsidRDefault="002C236B" w:rsidP="00E20249">
            <w:pPr>
              <w:pStyle w:val="Tableheader"/>
              <w:spacing w:after="100" w:afterAutospacing="1"/>
              <w:rPr>
                <w:rStyle w:val="s1"/>
              </w:rPr>
            </w:pPr>
            <w:r>
              <w:t>Students must know and understand:</w:t>
            </w:r>
          </w:p>
        </w:tc>
        <w:tc>
          <w:tcPr>
            <w:tcW w:w="7087" w:type="dxa"/>
            <w:tcBorders>
              <w:top w:val="single" w:sz="6" w:space="0" w:color="C3014A"/>
              <w:left w:val="single" w:sz="6" w:space="0" w:color="FFFFFF" w:themeColor="background1"/>
              <w:bottom w:val="single" w:sz="4" w:space="0" w:color="C3014A"/>
              <w:right w:val="single" w:sz="6" w:space="0" w:color="C3014A"/>
            </w:tcBorders>
            <w:shd w:val="clear" w:color="auto" w:fill="C3014A"/>
            <w:vAlign w:val="center"/>
          </w:tcPr>
          <w:p w14:paraId="76DBB680" w14:textId="05AD2AD9" w:rsidR="002C236B" w:rsidRDefault="002C236B" w:rsidP="00E20249">
            <w:pPr>
              <w:pStyle w:val="Tableheader"/>
              <w:spacing w:after="100" w:afterAutospacing="1"/>
              <w:rPr>
                <w:rStyle w:val="s1"/>
              </w:rPr>
            </w:pPr>
            <w:r>
              <w:t>Students should be able to:</w:t>
            </w:r>
          </w:p>
        </w:tc>
      </w:tr>
      <w:tr w:rsidR="00A9064E" w14:paraId="734FFE5D" w14:textId="77777777" w:rsidTr="00F55045">
        <w:trPr>
          <w:trHeight w:val="113"/>
        </w:trPr>
        <w:tc>
          <w:tcPr>
            <w:tcW w:w="3258" w:type="dxa"/>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0C30C24D" w14:textId="3E834868" w:rsidR="00A9064E" w:rsidRPr="00CD1513" w:rsidRDefault="00A9064E" w:rsidP="00757740">
            <w:pPr>
              <w:pStyle w:val="Tablebodycopy"/>
              <w:rPr>
                <w:sz w:val="22"/>
              </w:rPr>
            </w:pPr>
            <w:r w:rsidRPr="00CD1513">
              <w:rPr>
                <w:sz w:val="22"/>
              </w:rPr>
              <w:t xml:space="preserve">TA1: </w:t>
            </w:r>
            <w:r w:rsidR="00D86E60" w:rsidRPr="00CD1513">
              <w:rPr>
                <w:sz w:val="22"/>
              </w:rPr>
              <w:t xml:space="preserve">Manufacturing </w:t>
            </w:r>
            <w:r w:rsidR="000B1E80" w:rsidRPr="00CD1513">
              <w:rPr>
                <w:sz w:val="22"/>
              </w:rPr>
              <w:t>p</w:t>
            </w:r>
            <w:r w:rsidR="00D86E60" w:rsidRPr="00CD1513">
              <w:rPr>
                <w:sz w:val="22"/>
              </w:rPr>
              <w:t>rocesses</w:t>
            </w:r>
          </w:p>
        </w:tc>
        <w:tc>
          <w:tcPr>
            <w:tcW w:w="3969" w:type="dxa"/>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459AAD09" w14:textId="1DEED6C4" w:rsidR="00A9064E" w:rsidRPr="00CD1513" w:rsidRDefault="00711B6B" w:rsidP="00EC55DF">
            <w:pPr>
              <w:pStyle w:val="Tablebodycopy"/>
              <w:rPr>
                <w:rStyle w:val="s1"/>
              </w:rPr>
            </w:pPr>
            <w:r w:rsidRPr="00CD1513">
              <w:rPr>
                <w:rStyle w:val="s1"/>
              </w:rPr>
              <w:t xml:space="preserve">Types of manufacturing </w:t>
            </w:r>
            <w:r w:rsidR="00B94C81" w:rsidRPr="00CD1513">
              <w:rPr>
                <w:rStyle w:val="s1"/>
              </w:rPr>
              <w:t>processes and their use</w:t>
            </w:r>
          </w:p>
        </w:tc>
        <w:tc>
          <w:tcPr>
            <w:tcW w:w="7087" w:type="dxa"/>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59ECFA6D" w14:textId="61239818" w:rsidR="00CA7716" w:rsidRPr="00CD1513" w:rsidRDefault="00C963D8" w:rsidP="004D56FA">
            <w:pPr>
              <w:pStyle w:val="Tablebodycopy"/>
              <w:rPr>
                <w:rStyle w:val="s1"/>
                <w:bCs/>
              </w:rPr>
            </w:pPr>
            <w:r w:rsidRPr="00CD1513">
              <w:rPr>
                <w:rStyle w:val="s1"/>
                <w:b/>
              </w:rPr>
              <w:t>R015</w:t>
            </w:r>
            <w:r w:rsidR="00CA7716" w:rsidRPr="00CD1513">
              <w:rPr>
                <w:rStyle w:val="s1"/>
                <w:b/>
              </w:rPr>
              <w:t>:</w:t>
            </w:r>
            <w:r w:rsidRPr="00CD1513">
              <w:rPr>
                <w:rStyle w:val="s1"/>
                <w:bCs/>
              </w:rPr>
              <w:t xml:space="preserve"> Manufacturing a one-off product</w:t>
            </w:r>
            <w:r w:rsidRPr="00CD1513">
              <w:rPr>
                <w:rStyle w:val="s1"/>
                <w:bCs/>
              </w:rPr>
              <w:br/>
            </w:r>
            <w:r w:rsidR="006B2126" w:rsidRPr="00CD1513">
              <w:rPr>
                <w:rStyle w:val="s1"/>
                <w:bCs/>
              </w:rPr>
              <w:t>Students will be able to use manufacturing processes to manufacture a one-off product</w:t>
            </w:r>
          </w:p>
        </w:tc>
      </w:tr>
      <w:tr w:rsidR="00A10773" w14:paraId="7DDDC09B" w14:textId="77777777" w:rsidTr="00F55045">
        <w:trPr>
          <w:trHeight w:val="113"/>
        </w:trPr>
        <w:tc>
          <w:tcPr>
            <w:tcW w:w="3258" w:type="dxa"/>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24564D2A" w14:textId="41179EA2" w:rsidR="00A10773" w:rsidRPr="00CD1513" w:rsidRDefault="00A10773" w:rsidP="00757740">
            <w:pPr>
              <w:pStyle w:val="Tablebodycopy"/>
              <w:rPr>
                <w:sz w:val="22"/>
              </w:rPr>
            </w:pPr>
            <w:r w:rsidRPr="00CD1513">
              <w:rPr>
                <w:sz w:val="22"/>
              </w:rPr>
              <w:t xml:space="preserve">TA2: </w:t>
            </w:r>
            <w:r w:rsidR="00337069" w:rsidRPr="00CD1513">
              <w:rPr>
                <w:sz w:val="22"/>
              </w:rPr>
              <w:t xml:space="preserve">Engineering </w:t>
            </w:r>
            <w:r w:rsidR="00B14FA8" w:rsidRPr="00CD1513">
              <w:rPr>
                <w:sz w:val="22"/>
              </w:rPr>
              <w:t>m</w:t>
            </w:r>
            <w:r w:rsidR="00337069" w:rsidRPr="00CD1513">
              <w:rPr>
                <w:sz w:val="22"/>
              </w:rPr>
              <w:t>aterials</w:t>
            </w:r>
          </w:p>
        </w:tc>
        <w:tc>
          <w:tcPr>
            <w:tcW w:w="3969" w:type="dxa"/>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1DDB193B" w14:textId="269859E2" w:rsidR="00A10773" w:rsidRPr="00CD1513" w:rsidRDefault="0011731B" w:rsidP="00EC55DF">
            <w:pPr>
              <w:pStyle w:val="Tablebodycopy"/>
              <w:rPr>
                <w:rStyle w:val="s1"/>
              </w:rPr>
            </w:pPr>
            <w:r w:rsidRPr="00CD1513">
              <w:rPr>
                <w:rStyle w:val="s1"/>
              </w:rPr>
              <w:t>Properties of engineering materials, and how they are processed</w:t>
            </w:r>
          </w:p>
        </w:tc>
        <w:tc>
          <w:tcPr>
            <w:tcW w:w="7087" w:type="dxa"/>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196127B0" w14:textId="77777777" w:rsidR="00A77025" w:rsidRPr="00CD1513" w:rsidRDefault="006B2126" w:rsidP="00EC55DF">
            <w:pPr>
              <w:pStyle w:val="Tablebodycopy"/>
              <w:rPr>
                <w:rStyle w:val="s1"/>
                <w:bCs/>
              </w:rPr>
            </w:pPr>
            <w:r w:rsidRPr="00CD1513">
              <w:rPr>
                <w:rStyle w:val="s1"/>
                <w:b/>
              </w:rPr>
              <w:t>R015</w:t>
            </w:r>
            <w:r w:rsidR="00CA7716" w:rsidRPr="00CD1513">
              <w:rPr>
                <w:rStyle w:val="s1"/>
                <w:b/>
              </w:rPr>
              <w:t>:</w:t>
            </w:r>
            <w:r w:rsidRPr="00CD1513">
              <w:rPr>
                <w:rStyle w:val="s1"/>
                <w:bCs/>
              </w:rPr>
              <w:t xml:space="preserve"> Manufacturing a one-off product</w:t>
            </w:r>
            <w:r w:rsidRPr="00CD1513">
              <w:rPr>
                <w:rStyle w:val="s1"/>
                <w:bCs/>
              </w:rPr>
              <w:br/>
              <w:t xml:space="preserve">Students will </w:t>
            </w:r>
            <w:r w:rsidR="00AD2EBA" w:rsidRPr="00CD1513">
              <w:rPr>
                <w:rStyle w:val="s1"/>
                <w:bCs/>
              </w:rPr>
              <w:t>select and process</w:t>
            </w:r>
            <w:r w:rsidRPr="00CD1513">
              <w:rPr>
                <w:rStyle w:val="s1"/>
                <w:bCs/>
              </w:rPr>
              <w:t xml:space="preserve"> </w:t>
            </w:r>
            <w:r w:rsidR="00AD2EBA" w:rsidRPr="00CD1513">
              <w:rPr>
                <w:rStyle w:val="s1"/>
                <w:bCs/>
              </w:rPr>
              <w:t>materials to make a one-off product</w:t>
            </w:r>
            <w:r w:rsidR="00A77025" w:rsidRPr="00CD1513">
              <w:rPr>
                <w:rStyle w:val="s1"/>
                <w:bCs/>
              </w:rPr>
              <w:t xml:space="preserve"> </w:t>
            </w:r>
          </w:p>
          <w:p w14:paraId="79639F28" w14:textId="10125CB9" w:rsidR="00A77025" w:rsidRPr="00CD1513" w:rsidRDefault="00A77025" w:rsidP="00EC55DF">
            <w:pPr>
              <w:pStyle w:val="Tablebodycopy"/>
              <w:rPr>
                <w:rStyle w:val="s1"/>
                <w:bCs/>
              </w:rPr>
            </w:pPr>
            <w:r w:rsidRPr="00CD1513">
              <w:rPr>
                <w:rStyle w:val="s1"/>
                <w:b/>
              </w:rPr>
              <w:t>R016:</w:t>
            </w:r>
            <w:r w:rsidRPr="00CD1513">
              <w:rPr>
                <w:rStyle w:val="s1"/>
                <w:bCs/>
              </w:rPr>
              <w:t xml:space="preserve"> Manufacturing in </w:t>
            </w:r>
            <w:r w:rsidR="00096B2F">
              <w:rPr>
                <w:rStyle w:val="s1"/>
                <w:bCs/>
              </w:rPr>
              <w:t>q</w:t>
            </w:r>
            <w:r w:rsidRPr="00CD1513">
              <w:rPr>
                <w:rStyle w:val="s1"/>
                <w:bCs/>
              </w:rPr>
              <w:t>uantity</w:t>
            </w:r>
            <w:r w:rsidRPr="00CD1513">
              <w:rPr>
                <w:rStyle w:val="s1"/>
                <w:bCs/>
              </w:rPr>
              <w:br/>
              <w:t>Students will select and process materials</w:t>
            </w:r>
            <w:r w:rsidR="00A4157E" w:rsidRPr="00CD1513">
              <w:rPr>
                <w:rStyle w:val="s1"/>
                <w:bCs/>
              </w:rPr>
              <w:t xml:space="preserve"> using CNC </w:t>
            </w:r>
            <w:r w:rsidR="009A2B74" w:rsidRPr="00CD1513">
              <w:rPr>
                <w:rStyle w:val="s1"/>
                <w:bCs/>
              </w:rPr>
              <w:t>machines</w:t>
            </w:r>
            <w:r w:rsidRPr="00CD1513">
              <w:rPr>
                <w:rStyle w:val="s1"/>
                <w:bCs/>
              </w:rPr>
              <w:t xml:space="preserve"> </w:t>
            </w:r>
          </w:p>
        </w:tc>
      </w:tr>
      <w:tr w:rsidR="00C963D8" w14:paraId="5DFA64CA" w14:textId="77777777" w:rsidTr="00F55045">
        <w:trPr>
          <w:trHeight w:val="113"/>
        </w:trPr>
        <w:tc>
          <w:tcPr>
            <w:tcW w:w="3258" w:type="dxa"/>
            <w:vMerge w:val="restart"/>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6D04C4A8" w14:textId="20D7CF13" w:rsidR="00C963D8" w:rsidRPr="00CD1513" w:rsidRDefault="00C963D8" w:rsidP="00793CE1">
            <w:pPr>
              <w:pStyle w:val="Tablebodycopy"/>
              <w:rPr>
                <w:sz w:val="22"/>
              </w:rPr>
            </w:pPr>
            <w:r w:rsidRPr="00CD1513">
              <w:rPr>
                <w:sz w:val="22"/>
              </w:rPr>
              <w:t xml:space="preserve">TA3: Manufacturing </w:t>
            </w:r>
            <w:r w:rsidR="00703275" w:rsidRPr="00CD1513">
              <w:rPr>
                <w:sz w:val="22"/>
              </w:rPr>
              <w:t>r</w:t>
            </w:r>
            <w:r w:rsidRPr="00CD1513">
              <w:rPr>
                <w:sz w:val="22"/>
              </w:rPr>
              <w:t>equirements</w:t>
            </w:r>
          </w:p>
        </w:tc>
        <w:tc>
          <w:tcPr>
            <w:tcW w:w="3969" w:type="dxa"/>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6AF948A8" w14:textId="4412F3BA" w:rsidR="00C963D8" w:rsidRPr="00CD1513" w:rsidRDefault="00C963D8" w:rsidP="00793CE1">
            <w:pPr>
              <w:pStyle w:val="Tablebodycopy"/>
              <w:rPr>
                <w:rStyle w:val="s1"/>
              </w:rPr>
            </w:pPr>
            <w:r w:rsidRPr="00CD1513">
              <w:rPr>
                <w:rStyle w:val="s1"/>
              </w:rPr>
              <w:t>How to interpret engineering drawings</w:t>
            </w:r>
          </w:p>
        </w:tc>
        <w:tc>
          <w:tcPr>
            <w:tcW w:w="7087" w:type="dxa"/>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15F07D8B" w14:textId="333280A6" w:rsidR="00C963D8" w:rsidRPr="00CD1513" w:rsidRDefault="00AD2EBA" w:rsidP="00EC55DF">
            <w:pPr>
              <w:pStyle w:val="Tablebodycopy"/>
              <w:rPr>
                <w:rStyle w:val="s1"/>
                <w:bCs/>
              </w:rPr>
            </w:pPr>
            <w:r w:rsidRPr="00CD1513">
              <w:rPr>
                <w:rStyle w:val="s1"/>
                <w:b/>
              </w:rPr>
              <w:t>R015</w:t>
            </w:r>
            <w:r w:rsidR="00CA7716" w:rsidRPr="00CD1513">
              <w:rPr>
                <w:rStyle w:val="s1"/>
                <w:b/>
              </w:rPr>
              <w:t>:</w:t>
            </w:r>
            <w:r w:rsidRPr="00CD1513">
              <w:rPr>
                <w:rStyle w:val="s1"/>
                <w:bCs/>
              </w:rPr>
              <w:t xml:space="preserve"> Manufacturing a one-off product</w:t>
            </w:r>
            <w:r w:rsidRPr="00CD1513">
              <w:rPr>
                <w:rStyle w:val="s1"/>
                <w:bCs/>
              </w:rPr>
              <w:br/>
              <w:t>Students will be required to interpret an engineering drawing in preparation to manufacture a one-off product</w:t>
            </w:r>
          </w:p>
          <w:p w14:paraId="786536F6" w14:textId="6F291C45" w:rsidR="00A4157E" w:rsidRPr="00CD1513" w:rsidRDefault="00A4157E" w:rsidP="00EC55DF">
            <w:pPr>
              <w:pStyle w:val="Tablebodycopy"/>
              <w:rPr>
                <w:rStyle w:val="s1"/>
                <w:bCs/>
              </w:rPr>
            </w:pPr>
            <w:r w:rsidRPr="00CD1513">
              <w:rPr>
                <w:rStyle w:val="s1"/>
                <w:b/>
              </w:rPr>
              <w:t>R016:</w:t>
            </w:r>
            <w:r w:rsidRPr="00CD1513">
              <w:rPr>
                <w:rStyle w:val="s1"/>
                <w:bCs/>
              </w:rPr>
              <w:t xml:space="preserve"> Manufacturing in </w:t>
            </w:r>
            <w:r w:rsidR="00096B2F">
              <w:rPr>
                <w:rStyle w:val="s1"/>
                <w:bCs/>
              </w:rPr>
              <w:t>q</w:t>
            </w:r>
            <w:r w:rsidRPr="00CD1513">
              <w:rPr>
                <w:rStyle w:val="s1"/>
                <w:bCs/>
              </w:rPr>
              <w:t>uantity</w:t>
            </w:r>
            <w:r w:rsidR="008F17C7" w:rsidRPr="00CD1513">
              <w:rPr>
                <w:rStyle w:val="s1"/>
                <w:bCs/>
              </w:rPr>
              <w:br/>
            </w:r>
            <w:r w:rsidRPr="00CD1513">
              <w:rPr>
                <w:rStyle w:val="s1"/>
              </w:rPr>
              <w:t xml:space="preserve">Students will </w:t>
            </w:r>
            <w:r w:rsidR="008F17C7" w:rsidRPr="00CD1513">
              <w:rPr>
                <w:rStyle w:val="s1"/>
              </w:rPr>
              <w:t>be required to interpret an engineering drawing in preparation to prog</w:t>
            </w:r>
            <w:r w:rsidR="005D30D6" w:rsidRPr="00CD1513">
              <w:rPr>
                <w:rStyle w:val="s1"/>
              </w:rPr>
              <w:t>r</w:t>
            </w:r>
            <w:r w:rsidR="008F17C7" w:rsidRPr="00CD1513">
              <w:rPr>
                <w:rStyle w:val="s1"/>
              </w:rPr>
              <w:t>amme a CNC machine</w:t>
            </w:r>
          </w:p>
        </w:tc>
      </w:tr>
      <w:tr w:rsidR="00C963D8" w14:paraId="3A72A696" w14:textId="77777777" w:rsidTr="00F55045">
        <w:trPr>
          <w:trHeight w:val="113"/>
        </w:trPr>
        <w:tc>
          <w:tcPr>
            <w:tcW w:w="3258" w:type="dxa"/>
            <w:vMerge/>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202624B7" w14:textId="77777777" w:rsidR="00C963D8" w:rsidRDefault="00C963D8" w:rsidP="004D56FA">
            <w:pPr>
              <w:pStyle w:val="Tablebodycopy"/>
              <w:numPr>
                <w:ilvl w:val="0"/>
                <w:numId w:val="16"/>
              </w:numPr>
            </w:pPr>
          </w:p>
        </w:tc>
        <w:tc>
          <w:tcPr>
            <w:tcW w:w="3969" w:type="dxa"/>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725B3DFE" w14:textId="421D7D1C" w:rsidR="00C963D8" w:rsidRPr="00CD1513" w:rsidRDefault="00C963D8" w:rsidP="00793CE1">
            <w:pPr>
              <w:pStyle w:val="Tablebodycopy"/>
              <w:rPr>
                <w:rStyle w:val="s1"/>
              </w:rPr>
            </w:pPr>
            <w:r w:rsidRPr="00CD1513">
              <w:rPr>
                <w:rStyle w:val="s1"/>
              </w:rPr>
              <w:t>Scales of manufacture, jigs, fixtures and templates, CAM processes</w:t>
            </w:r>
          </w:p>
        </w:tc>
        <w:tc>
          <w:tcPr>
            <w:tcW w:w="7087" w:type="dxa"/>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31663E59" w14:textId="6B6982AD" w:rsidR="00C963D8" w:rsidRPr="00CD1513" w:rsidRDefault="00844EE5" w:rsidP="00EC55DF">
            <w:pPr>
              <w:pStyle w:val="Tablebodycopy"/>
              <w:rPr>
                <w:rStyle w:val="s1"/>
              </w:rPr>
            </w:pPr>
            <w:r w:rsidRPr="00CD1513">
              <w:rPr>
                <w:rStyle w:val="s1"/>
                <w:b/>
              </w:rPr>
              <w:t>R016</w:t>
            </w:r>
            <w:r w:rsidRPr="00CD1513">
              <w:rPr>
                <w:rStyle w:val="s1"/>
                <w:bCs/>
              </w:rPr>
              <w:t xml:space="preserve">: Manufacturing in </w:t>
            </w:r>
            <w:r w:rsidR="00096B2F">
              <w:rPr>
                <w:rStyle w:val="s1"/>
                <w:bCs/>
              </w:rPr>
              <w:t>q</w:t>
            </w:r>
            <w:r w:rsidRPr="00CD1513">
              <w:rPr>
                <w:rStyle w:val="s1"/>
                <w:bCs/>
              </w:rPr>
              <w:t>uantity</w:t>
            </w:r>
            <w:r w:rsidRPr="00CD1513">
              <w:rPr>
                <w:rStyle w:val="s1"/>
                <w:bCs/>
              </w:rPr>
              <w:br/>
            </w:r>
            <w:r w:rsidRPr="00CD1513">
              <w:rPr>
                <w:rStyle w:val="s1"/>
              </w:rPr>
              <w:t xml:space="preserve">Students are required to </w:t>
            </w:r>
            <w:r w:rsidR="00A923C9" w:rsidRPr="00CD1513">
              <w:rPr>
                <w:rStyle w:val="s1"/>
              </w:rPr>
              <w:t xml:space="preserve">select and use jigs, </w:t>
            </w:r>
            <w:r w:rsidR="003B3838" w:rsidRPr="00CD1513">
              <w:rPr>
                <w:rStyle w:val="s1"/>
              </w:rPr>
              <w:t>fixtures,</w:t>
            </w:r>
            <w:r w:rsidR="00A923C9" w:rsidRPr="00CD1513">
              <w:rPr>
                <w:rStyle w:val="s1"/>
              </w:rPr>
              <w:t xml:space="preserve"> and templates for scale manufacture </w:t>
            </w:r>
            <w:r w:rsidR="009A2B74" w:rsidRPr="00CD1513">
              <w:rPr>
                <w:rStyle w:val="s1"/>
              </w:rPr>
              <w:t xml:space="preserve">by </w:t>
            </w:r>
            <w:r w:rsidR="00A923C9" w:rsidRPr="00CD1513">
              <w:rPr>
                <w:rStyle w:val="s1"/>
              </w:rPr>
              <w:t xml:space="preserve">CNC </w:t>
            </w:r>
            <w:r w:rsidR="009A2B74" w:rsidRPr="00CD1513">
              <w:rPr>
                <w:rStyle w:val="s1"/>
              </w:rPr>
              <w:t>machine</w:t>
            </w:r>
          </w:p>
        </w:tc>
      </w:tr>
      <w:tr w:rsidR="00C963D8" w14:paraId="19A95902" w14:textId="77777777" w:rsidTr="00F55045">
        <w:trPr>
          <w:trHeight w:val="113"/>
        </w:trPr>
        <w:tc>
          <w:tcPr>
            <w:tcW w:w="3258" w:type="dxa"/>
            <w:vMerge/>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1A7435A3" w14:textId="77777777" w:rsidR="00C963D8" w:rsidRDefault="00C963D8" w:rsidP="00757740">
            <w:pPr>
              <w:pStyle w:val="Tablebodycopy"/>
            </w:pPr>
          </w:p>
        </w:tc>
        <w:tc>
          <w:tcPr>
            <w:tcW w:w="3969" w:type="dxa"/>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773A7013" w14:textId="07F782DE" w:rsidR="00C963D8" w:rsidRPr="00CD1513" w:rsidRDefault="00C963D8" w:rsidP="00EC55DF">
            <w:pPr>
              <w:pStyle w:val="Tablebodycopy"/>
              <w:rPr>
                <w:rStyle w:val="s1"/>
              </w:rPr>
            </w:pPr>
            <w:r w:rsidRPr="00CD1513">
              <w:rPr>
                <w:rStyle w:val="s1"/>
              </w:rPr>
              <w:t>Reasons for implementing quality systems in engineering</w:t>
            </w:r>
          </w:p>
        </w:tc>
        <w:tc>
          <w:tcPr>
            <w:tcW w:w="7087" w:type="dxa"/>
            <w:tcBorders>
              <w:top w:val="single" w:sz="4" w:space="0" w:color="C3014A"/>
              <w:left w:val="single" w:sz="4" w:space="0" w:color="C3014A"/>
              <w:bottom w:val="single" w:sz="4" w:space="0" w:color="C3014A"/>
              <w:right w:val="single" w:sz="4" w:space="0" w:color="C3014A"/>
            </w:tcBorders>
            <w:shd w:val="clear" w:color="auto" w:fill="auto"/>
            <w:tcMar>
              <w:top w:w="0" w:type="dxa"/>
              <w:left w:w="113" w:type="dxa"/>
              <w:right w:w="113" w:type="dxa"/>
            </w:tcMar>
          </w:tcPr>
          <w:p w14:paraId="17EA7C25" w14:textId="73DF4155" w:rsidR="00C963D8" w:rsidRPr="00CD1513" w:rsidRDefault="009A2B74" w:rsidP="00EC55DF">
            <w:pPr>
              <w:pStyle w:val="Tablebodycopy"/>
              <w:rPr>
                <w:rStyle w:val="s1"/>
              </w:rPr>
            </w:pPr>
            <w:r w:rsidRPr="00CD1513">
              <w:rPr>
                <w:rStyle w:val="s1"/>
                <w:b/>
              </w:rPr>
              <w:t>R016</w:t>
            </w:r>
            <w:r w:rsidRPr="00CD1513">
              <w:rPr>
                <w:rStyle w:val="s1"/>
                <w:bCs/>
              </w:rPr>
              <w:t xml:space="preserve">: Manufacturing in </w:t>
            </w:r>
            <w:r w:rsidR="00096B2F">
              <w:rPr>
                <w:rStyle w:val="s1"/>
                <w:bCs/>
              </w:rPr>
              <w:t>q</w:t>
            </w:r>
            <w:r w:rsidRPr="00CD1513">
              <w:rPr>
                <w:rStyle w:val="s1"/>
                <w:bCs/>
              </w:rPr>
              <w:t>uantity</w:t>
            </w:r>
            <w:r w:rsidRPr="00CD1513">
              <w:rPr>
                <w:rStyle w:val="s1"/>
                <w:bCs/>
              </w:rPr>
              <w:br/>
            </w:r>
            <w:r w:rsidR="0091204C" w:rsidRPr="00CD1513">
              <w:rPr>
                <w:rStyle w:val="s1"/>
              </w:rPr>
              <w:t>Stud</w:t>
            </w:r>
            <w:r w:rsidR="00274DCB" w:rsidRPr="00CD1513">
              <w:rPr>
                <w:rStyle w:val="s1"/>
              </w:rPr>
              <w:t>ents are required to apply quality control methods to check manufactured components</w:t>
            </w:r>
          </w:p>
        </w:tc>
      </w:tr>
      <w:tr w:rsidR="00FD33E6" w14:paraId="36EC186B" w14:textId="77777777" w:rsidTr="00F55045">
        <w:trPr>
          <w:trHeight w:val="113"/>
        </w:trPr>
        <w:tc>
          <w:tcPr>
            <w:tcW w:w="3258" w:type="dxa"/>
            <w:tcBorders>
              <w:top w:val="single" w:sz="4" w:space="0" w:color="C3014A"/>
              <w:left w:val="single" w:sz="4" w:space="0" w:color="C3014A"/>
              <w:bottom w:val="single" w:sz="4" w:space="0" w:color="C3014A"/>
              <w:right w:val="single" w:sz="4" w:space="0" w:color="C3014A"/>
            </w:tcBorders>
            <w:tcMar>
              <w:top w:w="0" w:type="dxa"/>
              <w:left w:w="113" w:type="dxa"/>
              <w:right w:w="113" w:type="dxa"/>
            </w:tcMar>
          </w:tcPr>
          <w:p w14:paraId="2D0B9E5E" w14:textId="5217E903" w:rsidR="00FD33E6" w:rsidRPr="00CD1513" w:rsidRDefault="00FD33E6" w:rsidP="00757740">
            <w:pPr>
              <w:pStyle w:val="Tablebodycopy"/>
              <w:rPr>
                <w:rStyle w:val="s1"/>
              </w:rPr>
            </w:pPr>
            <w:r w:rsidRPr="00CD1513">
              <w:rPr>
                <w:sz w:val="22"/>
              </w:rPr>
              <w:t xml:space="preserve">TA4: </w:t>
            </w:r>
            <w:r w:rsidR="00FB0CDE" w:rsidRPr="00CD1513">
              <w:rPr>
                <w:sz w:val="22"/>
              </w:rPr>
              <w:t xml:space="preserve">Developments in </w:t>
            </w:r>
            <w:r w:rsidR="00703275" w:rsidRPr="00CD1513">
              <w:rPr>
                <w:sz w:val="22"/>
              </w:rPr>
              <w:t>e</w:t>
            </w:r>
            <w:r w:rsidR="00FB0CDE" w:rsidRPr="00CD1513">
              <w:rPr>
                <w:sz w:val="22"/>
              </w:rPr>
              <w:t xml:space="preserve">ngineering </w:t>
            </w:r>
            <w:r w:rsidR="00703275" w:rsidRPr="00CD1513">
              <w:rPr>
                <w:sz w:val="22"/>
              </w:rPr>
              <w:t>m</w:t>
            </w:r>
            <w:r w:rsidR="00FB0CDE" w:rsidRPr="00CD1513">
              <w:rPr>
                <w:sz w:val="22"/>
              </w:rPr>
              <w:t>anufacture</w:t>
            </w:r>
          </w:p>
        </w:tc>
        <w:tc>
          <w:tcPr>
            <w:tcW w:w="3969" w:type="dxa"/>
            <w:tcBorders>
              <w:top w:val="single" w:sz="4" w:space="0" w:color="C3014A"/>
              <w:left w:val="single" w:sz="4" w:space="0" w:color="C3014A"/>
              <w:bottom w:val="single" w:sz="4" w:space="0" w:color="C3014A"/>
              <w:right w:val="single" w:sz="4" w:space="0" w:color="C3014A"/>
            </w:tcBorders>
            <w:tcMar>
              <w:top w:w="0" w:type="dxa"/>
              <w:left w:w="113" w:type="dxa"/>
              <w:right w:w="113" w:type="dxa"/>
            </w:tcMar>
          </w:tcPr>
          <w:p w14:paraId="31C7438E" w14:textId="1D464925" w:rsidR="00FD33E6" w:rsidRPr="00CD1513" w:rsidRDefault="009E187A" w:rsidP="00EC55DF">
            <w:pPr>
              <w:pStyle w:val="Tablebodycopy"/>
              <w:rPr>
                <w:rStyle w:val="s1"/>
              </w:rPr>
            </w:pPr>
            <w:r w:rsidRPr="00CD1513">
              <w:rPr>
                <w:rStyle w:val="s1"/>
              </w:rPr>
              <w:t>Inventory management, lean manufacturing and globalisation</w:t>
            </w:r>
          </w:p>
        </w:tc>
        <w:tc>
          <w:tcPr>
            <w:tcW w:w="7087" w:type="dxa"/>
            <w:tcBorders>
              <w:top w:val="single" w:sz="4" w:space="0" w:color="C3014A"/>
              <w:left w:val="single" w:sz="4" w:space="0" w:color="C3014A"/>
              <w:bottom w:val="single" w:sz="4" w:space="0" w:color="C3014A"/>
              <w:right w:val="single" w:sz="4" w:space="0" w:color="C3014A"/>
            </w:tcBorders>
            <w:tcMar>
              <w:top w:w="0" w:type="dxa"/>
              <w:left w:w="113" w:type="dxa"/>
              <w:right w:w="113" w:type="dxa"/>
            </w:tcMar>
          </w:tcPr>
          <w:p w14:paraId="44777C65" w14:textId="3756624E" w:rsidR="00FD33E6" w:rsidRPr="00CD1513" w:rsidRDefault="00985D51" w:rsidP="00EC55DF">
            <w:pPr>
              <w:pStyle w:val="Tablebodycopy"/>
              <w:rPr>
                <w:rStyle w:val="s1"/>
              </w:rPr>
            </w:pPr>
            <w:r w:rsidRPr="00CD1513">
              <w:rPr>
                <w:rStyle w:val="s1"/>
              </w:rPr>
              <w:t>Not mapped</w:t>
            </w:r>
          </w:p>
        </w:tc>
      </w:tr>
    </w:tbl>
    <w:p w14:paraId="738D80EB" w14:textId="48400605" w:rsidR="007015D3" w:rsidRDefault="00BC6B6A" w:rsidP="00077FCA">
      <w:pPr>
        <w:ind w:firstLine="720"/>
        <w:rPr>
          <w:rStyle w:val="s1"/>
        </w:rPr>
      </w:pPr>
      <w:r w:rsidRPr="007746F6">
        <w:rPr>
          <w:rFonts w:ascii="Times New Roman" w:hAnsi="Times New Roman"/>
          <w:noProof/>
          <w:sz w:val="24"/>
          <w:lang w:eastAsia="en-GB"/>
        </w:rPr>
        <w:lastRenderedPageBreak/>
        <mc:AlternateContent>
          <mc:Choice Requires="wps">
            <w:drawing>
              <wp:anchor distT="45720" distB="45720" distL="114300" distR="114300" simplePos="0" relativeHeight="251659264" behindDoc="0" locked="0" layoutInCell="1" allowOverlap="1" wp14:anchorId="717FEA2F" wp14:editId="48006258">
                <wp:simplePos x="0" y="0"/>
                <wp:positionH relativeFrom="margin">
                  <wp:posOffset>3810</wp:posOffset>
                </wp:positionH>
                <wp:positionV relativeFrom="paragraph">
                  <wp:posOffset>34925</wp:posOffset>
                </wp:positionV>
                <wp:extent cx="4802505" cy="762000"/>
                <wp:effectExtent l="0" t="0" r="1714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762000"/>
                        </a:xfrm>
                        <a:prstGeom prst="rect">
                          <a:avLst/>
                        </a:prstGeom>
                        <a:solidFill>
                          <a:srgbClr val="FFFFFF"/>
                        </a:solidFill>
                        <a:ln w="9525">
                          <a:solidFill>
                            <a:srgbClr val="000000"/>
                          </a:solidFill>
                          <a:miter lim="800000"/>
                          <a:headEnd/>
                          <a:tailEnd/>
                        </a:ln>
                      </wps:spPr>
                      <wps:txbx>
                        <w:txbxContent>
                          <w:p w14:paraId="42394A24" w14:textId="77777777" w:rsidR="00BC6B6A" w:rsidRDefault="00BC6B6A" w:rsidP="00BC6B6A">
                            <w:pPr>
                              <w:spacing w:after="0"/>
                            </w:pPr>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FEA2F" id="_x0000_t202" coordsize="21600,21600" o:spt="202" path="m,l,21600r21600,l21600,xe">
                <v:stroke joinstyle="miter"/>
                <v:path gradientshapeok="t" o:connecttype="rect"/>
              </v:shapetype>
              <v:shape id="Text Box 4" o:spid="_x0000_s1031" type="#_x0000_t202" style="position:absolute;left:0;text-align:left;margin-left:.3pt;margin-top:2.75pt;width:378.15pt;height:6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">
                <v:textbox>
                  <w:txbxContent>
                    <w:p w14:paraId="42394A24" w14:textId="77777777" w:rsidR="00BC6B6A" w:rsidRDefault="00BC6B6A" w:rsidP="00BC6B6A">
                      <w:pPr>
                        <w:spacing w:after="0"/>
                      </w:pPr>
                      <w:r>
                        <w:t>Please note – web links are correct at date of publication but other websites may change over time. If you have any problems with a link you may want to navigate to that organisation’s website for a direct search.</w:t>
                      </w:r>
                    </w:p>
                  </w:txbxContent>
                </v:textbox>
                <w10:wrap type="square" anchorx="margin"/>
              </v:shape>
            </w:pict>
          </mc:Fallback>
        </mc:AlternateContent>
      </w:r>
    </w:p>
    <w:p w14:paraId="33B40251" w14:textId="39CF41E6" w:rsidR="00077FCA" w:rsidRDefault="00077FCA" w:rsidP="00077FCA">
      <w:pPr>
        <w:ind w:firstLine="720"/>
        <w:rPr>
          <w:rStyle w:val="s1"/>
        </w:rPr>
      </w:pPr>
    </w:p>
    <w:p w14:paraId="2135A3A8" w14:textId="7EFFC984" w:rsidR="00077FCA" w:rsidRDefault="00077FCA" w:rsidP="00077FCA">
      <w:pPr>
        <w:ind w:firstLine="720"/>
        <w:rPr>
          <w:rStyle w:val="s1"/>
        </w:rPr>
      </w:pPr>
    </w:p>
    <w:p w14:paraId="2763E4BE" w14:textId="1A09B9BD" w:rsidR="00C766F7" w:rsidRDefault="00C766F7" w:rsidP="00077FCA">
      <w:pPr>
        <w:ind w:firstLine="720"/>
        <w:rPr>
          <w:rStyle w:val="s1"/>
        </w:rPr>
      </w:pPr>
    </w:p>
    <w:p w14:paraId="59CC919F" w14:textId="1DCFCEDF" w:rsidR="00C766F7" w:rsidRDefault="00C766F7" w:rsidP="00A30735">
      <w:pPr>
        <w:rPr>
          <w:rStyle w:val="s1"/>
        </w:rPr>
      </w:pPr>
    </w:p>
    <w:p w14:paraId="6EE9DC54" w14:textId="77777777" w:rsidR="00797223" w:rsidRDefault="00797223" w:rsidP="00A30735">
      <w:pPr>
        <w:rPr>
          <w:rStyle w:val="s1"/>
        </w:rPr>
      </w:pPr>
    </w:p>
    <w:p w14:paraId="68A32908" w14:textId="77777777" w:rsidR="007015D3" w:rsidRDefault="007015D3" w:rsidP="00596164">
      <w:pPr>
        <w:rPr>
          <w:rStyle w:val="s1"/>
        </w:rPr>
      </w:pPr>
    </w:p>
    <w:p w14:paraId="1A2FC2B5" w14:textId="144328BE" w:rsidR="00D06984" w:rsidRPr="001F1C6E" w:rsidRDefault="00635B64" w:rsidP="00596164">
      <w:pPr>
        <w:rPr>
          <w:rStyle w:val="s1"/>
        </w:rPr>
      </w:pPr>
      <w:r w:rsidRPr="005E7ECF">
        <w:rPr>
          <w:noProof/>
          <w:sz w:val="18"/>
          <w:szCs w:val="18"/>
        </w:rPr>
        <mc:AlternateContent>
          <mc:Choice Requires="wps">
            <w:drawing>
              <wp:inline distT="0" distB="0" distL="0" distR="0" wp14:anchorId="6F7EABBB" wp14:editId="7E7D44F6">
                <wp:extent cx="9355016" cy="4092575"/>
                <wp:effectExtent l="0" t="0" r="0" b="31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5016" cy="4092575"/>
                        </a:xfrm>
                        <a:prstGeom prst="rect">
                          <a:avLst/>
                        </a:prstGeom>
                        <a:noFill/>
                        <a:ln w="9525">
                          <a:noFill/>
                          <a:miter lim="800000"/>
                          <a:headEnd/>
                          <a:tailEnd/>
                        </a:ln>
                      </wps:spPr>
                      <wps:txbx>
                        <w:txbxContent>
                          <w:p w14:paraId="2B931C75" w14:textId="77777777" w:rsidR="00635B64" w:rsidRDefault="00635B64" w:rsidP="00635B64">
                            <w:pPr>
                              <w:pStyle w:val="Header"/>
                              <w:spacing w:after="57" w:line="276" w:lineRule="auto"/>
                              <w:rPr>
                                <w:szCs w:val="18"/>
                              </w:rPr>
                            </w:pPr>
                            <w:r w:rsidRPr="00AE485A">
                              <w:rPr>
                                <w:noProof/>
                                <w:szCs w:val="18"/>
                                <w:vertAlign w:val="subscript"/>
                              </w:rPr>
                              <w:drawing>
                                <wp:inline distT="0" distB="0" distL="0" distR="0" wp14:anchorId="38306702" wp14:editId="33EC88A6">
                                  <wp:extent cx="2088000" cy="353147"/>
                                  <wp:effectExtent l="0" t="0" r="7620" b="8890"/>
                                  <wp:docPr id="3"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5B77C0F" w14:textId="77777777" w:rsidR="00635B64" w:rsidRPr="00AE485A" w:rsidRDefault="00635B64" w:rsidP="00635B64">
                            <w:pPr>
                              <w:pStyle w:val="Header"/>
                              <w:spacing w:after="57" w:line="276" w:lineRule="auto"/>
                              <w:rPr>
                                <w:noProof/>
                                <w:szCs w:val="18"/>
                              </w:rPr>
                            </w:pPr>
                          </w:p>
                          <w:p w14:paraId="2B1F3733" w14:textId="77777777" w:rsidR="00635B64" w:rsidRPr="007F317D" w:rsidRDefault="00635B64" w:rsidP="00635B64">
                            <w:pPr>
                              <w:pStyle w:val="Header"/>
                              <w:spacing w:after="57" w:line="276" w:lineRule="auto"/>
                              <w:rPr>
                                <w:szCs w:val="18"/>
                              </w:rPr>
                            </w:pPr>
                          </w:p>
                          <w:p w14:paraId="07308FF5" w14:textId="0F10EE92" w:rsidR="00C766F7" w:rsidRPr="009D1135" w:rsidRDefault="00635B64" w:rsidP="00C766F7">
                            <w:pPr>
                              <w:pStyle w:val="Header"/>
                              <w:spacing w:after="57" w:line="276" w:lineRule="auto"/>
                              <w:rPr>
                                <w:rFonts w:asciiTheme="minorHAnsi" w:hAnsiTheme="minorHAnsi" w:cstheme="minorHAnsi"/>
                                <w:sz w:val="18"/>
                                <w:szCs w:val="18"/>
                              </w:rPr>
                            </w:pPr>
                            <w:r w:rsidRPr="009D1135">
                              <w:rPr>
                                <w:rFonts w:asciiTheme="minorHAnsi" w:hAnsiTheme="minorHAnsi" w:cstheme="minorHAnsi"/>
                                <w:sz w:val="18"/>
                                <w:szCs w:val="18"/>
                              </w:rPr>
                              <w:t>We’d like to know your view on the resources we produce. Click ‘</w:t>
                            </w:r>
                            <w:hyperlink r:id="rId21" w:history="1">
                              <w:r w:rsidRPr="009D1135">
                                <w:rPr>
                                  <w:rStyle w:val="Hyperlink"/>
                                  <w:rFonts w:asciiTheme="minorHAnsi" w:hAnsiTheme="minorHAnsi" w:cstheme="minorHAnsi"/>
                                  <w:color w:val="0000FF"/>
                                  <w:sz w:val="18"/>
                                  <w:szCs w:val="18"/>
                                </w:rPr>
                                <w:t>Like</w:t>
                              </w:r>
                              <w:r w:rsidRPr="009D1135">
                                <w:rPr>
                                  <w:rStyle w:val="Hyperlink"/>
                                  <w:rFonts w:asciiTheme="minorHAnsi" w:hAnsiTheme="minorHAnsi" w:cstheme="minorHAnsi"/>
                                  <w:sz w:val="18"/>
                                  <w:szCs w:val="18"/>
                                </w:rPr>
                                <w:t>’</w:t>
                              </w:r>
                            </w:hyperlink>
                            <w:r w:rsidRPr="009D1135">
                              <w:rPr>
                                <w:rFonts w:asciiTheme="minorHAnsi" w:hAnsiTheme="minorHAnsi" w:cstheme="minorHAnsi"/>
                                <w:sz w:val="18"/>
                                <w:szCs w:val="18"/>
                              </w:rPr>
                              <w:t xml:space="preserve"> or ‘</w:t>
                            </w:r>
                            <w:hyperlink r:id="rId22" w:history="1">
                              <w:r w:rsidRPr="009D1135">
                                <w:rPr>
                                  <w:rStyle w:val="Hyperlink"/>
                                  <w:rFonts w:asciiTheme="minorHAnsi" w:hAnsiTheme="minorHAnsi" w:cstheme="minorHAnsi"/>
                                  <w:color w:val="0000FF"/>
                                  <w:sz w:val="18"/>
                                  <w:szCs w:val="18"/>
                                </w:rPr>
                                <w:t>Dislike</w:t>
                              </w:r>
                              <w:r w:rsidRPr="009D1135">
                                <w:rPr>
                                  <w:rStyle w:val="Hyperlink"/>
                                  <w:rFonts w:asciiTheme="minorHAnsi" w:hAnsiTheme="minorHAnsi" w:cstheme="minorHAnsi"/>
                                  <w:sz w:val="18"/>
                                  <w:szCs w:val="18"/>
                                </w:rPr>
                                <w:t>’</w:t>
                              </w:r>
                            </w:hyperlink>
                            <w:r w:rsidRPr="009D1135">
                              <w:rPr>
                                <w:rFonts w:asciiTheme="minorHAnsi" w:hAnsiTheme="minorHAnsi" w:cstheme="minorHAnsi"/>
                                <w:sz w:val="18"/>
                                <w:szCs w:val="18"/>
                              </w:rPr>
                              <w:t xml:space="preserve"> to send us an auto generated email about this resource. Add comments if you want to. Let us know how we can improve this resource or what else you need. Your email will not be used or shared for any marketing purposes.</w:t>
                            </w:r>
                          </w:p>
                          <w:p w14:paraId="12361911" w14:textId="77777777" w:rsidR="00C766F7" w:rsidRPr="009D1135" w:rsidRDefault="00635B64" w:rsidP="00C766F7">
                            <w:pPr>
                              <w:pStyle w:val="Header"/>
                              <w:spacing w:after="57" w:line="276" w:lineRule="auto"/>
                              <w:rPr>
                                <w:rFonts w:asciiTheme="minorHAnsi" w:hAnsiTheme="minorHAnsi" w:cstheme="minorHAnsi"/>
                                <w:color w:val="000000"/>
                                <w:spacing w:val="-2"/>
                                <w:sz w:val="18"/>
                                <w:szCs w:val="18"/>
                              </w:rPr>
                            </w:pPr>
                            <w:r w:rsidRPr="009D1135">
                              <w:rPr>
                                <w:rFonts w:asciiTheme="minorHAnsi" w:hAnsiTheme="minorHAnsi" w:cstheme="minorHAnsi"/>
                                <w:color w:val="000000"/>
                                <w:spacing w:val="-2"/>
                                <w:sz w:val="18"/>
                                <w:szCs w:val="18"/>
                              </w:rPr>
                              <w:t xml:space="preserve">Looking for another resource? There is now a quick and easy search </w:t>
                            </w:r>
                            <w:hyperlink r:id="rId23" w:history="1">
                              <w:r w:rsidRPr="009D1135">
                                <w:rPr>
                                  <w:rStyle w:val="Hyperlink"/>
                                  <w:rFonts w:asciiTheme="minorHAnsi" w:hAnsiTheme="minorHAnsi" w:cstheme="minorHAnsi"/>
                                  <w:color w:val="0000FF"/>
                                  <w:spacing w:val="-2"/>
                                  <w:sz w:val="18"/>
                                  <w:szCs w:val="18"/>
                                </w:rPr>
                                <w:t>tool to help find free resources</w:t>
                              </w:r>
                            </w:hyperlink>
                            <w:r w:rsidRPr="009D1135">
                              <w:rPr>
                                <w:rFonts w:asciiTheme="minorHAnsi" w:hAnsiTheme="minorHAnsi" w:cstheme="minorHAnsi"/>
                                <w:color w:val="000000"/>
                                <w:spacing w:val="-2"/>
                                <w:sz w:val="18"/>
                                <w:szCs w:val="18"/>
                              </w:rPr>
                              <w:t xml:space="preserve"> for your qualification.</w:t>
                            </w:r>
                          </w:p>
                          <w:p w14:paraId="64877739" w14:textId="77777777" w:rsidR="00C766F7" w:rsidRPr="009D1135" w:rsidRDefault="00635B64" w:rsidP="00C766F7">
                            <w:pPr>
                              <w:pStyle w:val="Header"/>
                              <w:spacing w:after="57" w:line="276" w:lineRule="auto"/>
                              <w:rPr>
                                <w:rFonts w:asciiTheme="minorHAnsi" w:hAnsiTheme="minorHAnsi" w:cstheme="minorHAnsi"/>
                                <w:color w:val="000000"/>
                                <w:sz w:val="18"/>
                                <w:szCs w:val="18"/>
                              </w:rPr>
                            </w:pPr>
                            <w:r w:rsidRPr="009D1135">
                              <w:rPr>
                                <w:rFonts w:asciiTheme="minorHAnsi" w:hAnsiTheme="minorHAnsi" w:cstheme="minorHAnsi"/>
                                <w:color w:val="000000"/>
                                <w:sz w:val="18"/>
                                <w:szCs w:val="18"/>
                              </w:rPr>
                              <w:t>OCR is part of Cambridge University Press &amp; Assessment, which is itself a department of the University of Cambridge.</w:t>
                            </w:r>
                          </w:p>
                          <w:p w14:paraId="53F2A20F" w14:textId="77777777" w:rsidR="00C766F7" w:rsidRPr="009D1135" w:rsidRDefault="00635B64" w:rsidP="00C766F7">
                            <w:pPr>
                              <w:pStyle w:val="Header"/>
                              <w:spacing w:after="57" w:line="276" w:lineRule="auto"/>
                              <w:rPr>
                                <w:rFonts w:asciiTheme="minorHAnsi" w:hAnsiTheme="minorHAnsi" w:cstheme="minorHAnsi"/>
                                <w:color w:val="000000"/>
                                <w:sz w:val="18"/>
                                <w:szCs w:val="18"/>
                              </w:rPr>
                            </w:pPr>
                            <w:r w:rsidRPr="009D1135">
                              <w:rPr>
                                <w:rFonts w:asciiTheme="minorHAnsi" w:hAnsiTheme="minorHAnsi" w:cstheme="minorHAnsi"/>
                                <w:color w:val="000000"/>
                                <w:sz w:val="18"/>
                                <w:szCs w:val="18"/>
                              </w:rPr>
                              <w:t xml:space="preserve">For staff training purposes and as part of our quality assurance programme your call may be recorded or monitored. </w:t>
                            </w:r>
                          </w:p>
                          <w:p w14:paraId="5DDC0430" w14:textId="77777777" w:rsidR="00C766F7" w:rsidRPr="009D1135" w:rsidRDefault="00635B64" w:rsidP="00C766F7">
                            <w:pPr>
                              <w:pStyle w:val="Header"/>
                              <w:spacing w:after="57" w:line="276" w:lineRule="auto"/>
                              <w:rPr>
                                <w:rFonts w:asciiTheme="minorHAnsi" w:hAnsiTheme="minorHAnsi" w:cstheme="minorHAnsi"/>
                                <w:color w:val="000000"/>
                                <w:sz w:val="18"/>
                                <w:szCs w:val="18"/>
                              </w:rPr>
                            </w:pPr>
                            <w:r w:rsidRPr="009D1135">
                              <w:rPr>
                                <w:rFonts w:asciiTheme="minorHAnsi" w:hAnsiTheme="minorHAnsi" w:cstheme="minorHAnsi"/>
                                <w:color w:val="000000"/>
                                <w:sz w:val="18"/>
                                <w:szCs w:val="18"/>
                              </w:rPr>
                              <w:t xml:space="preserve">Oxford Cambridge and RSA Examinations is a Company Limited by Guarantee. Registered in England. </w:t>
                            </w:r>
                          </w:p>
                          <w:p w14:paraId="4B2B974D" w14:textId="19DD6798" w:rsidR="00635B64" w:rsidRPr="009D1135" w:rsidRDefault="00635B64" w:rsidP="00C766F7">
                            <w:pPr>
                              <w:pStyle w:val="Header"/>
                              <w:spacing w:after="57" w:line="276" w:lineRule="auto"/>
                              <w:rPr>
                                <w:rFonts w:asciiTheme="minorHAnsi" w:hAnsiTheme="minorHAnsi" w:cstheme="minorHAnsi"/>
                                <w:sz w:val="18"/>
                                <w:szCs w:val="18"/>
                              </w:rPr>
                            </w:pPr>
                            <w:r w:rsidRPr="009D1135">
                              <w:rPr>
                                <w:rFonts w:asciiTheme="minorHAnsi" w:hAnsiTheme="minorHAnsi" w:cstheme="minorHAnsi"/>
                                <w:color w:val="000000"/>
                                <w:sz w:val="18"/>
                                <w:szCs w:val="18"/>
                              </w:rPr>
                              <w:t>Registered office The Triangle Building, Shaftesbury Road, Cambridge, CB2 8EA. Registered company number 3484466. OCR is an exempt charity.</w:t>
                            </w:r>
                          </w:p>
                          <w:p w14:paraId="62584926" w14:textId="2462D0F9" w:rsidR="00635B64" w:rsidRPr="009D1135" w:rsidRDefault="00635B64" w:rsidP="00635B64">
                            <w:pPr>
                              <w:pStyle w:val="Pa2"/>
                              <w:spacing w:after="100"/>
                              <w:rPr>
                                <w:rStyle w:val="A0"/>
                                <w:rFonts w:asciiTheme="minorHAnsi" w:hAnsiTheme="minorHAnsi" w:cstheme="minorHAnsi"/>
                                <w:sz w:val="18"/>
                                <w:szCs w:val="18"/>
                              </w:rPr>
                            </w:pPr>
                            <w:r w:rsidRPr="009D1135">
                              <w:rPr>
                                <w:rFonts w:asciiTheme="minorHAnsi" w:hAnsiTheme="minorHAnsi" w:cstheme="minorHAnsi"/>
                                <w:color w:val="000000"/>
                                <w:sz w:val="18"/>
                                <w:szCs w:val="18"/>
                              </w:rPr>
                              <w:t>OCR operates academic and vocational qualifications regulated by Ofqual, Qualifications Wales and CCEA as listed in their qualifications registers including A Levels, GCSEs, Cambridge Technicals and Cambridge Nationals.</w:t>
                            </w:r>
                          </w:p>
                          <w:p w14:paraId="6FFB3163" w14:textId="77777777" w:rsidR="00635B64" w:rsidRPr="009D1135" w:rsidRDefault="00635B64" w:rsidP="00635B64">
                            <w:pPr>
                              <w:pStyle w:val="Pa2"/>
                              <w:spacing w:after="100"/>
                              <w:rPr>
                                <w:rStyle w:val="A0"/>
                                <w:rFonts w:asciiTheme="minorHAnsi" w:hAnsiTheme="minorHAnsi" w:cstheme="minorHAnsi"/>
                                <w:sz w:val="18"/>
                                <w:szCs w:val="18"/>
                              </w:rPr>
                            </w:pPr>
                            <w:r w:rsidRPr="009D1135">
                              <w:rPr>
                                <w:rStyle w:val="A0"/>
                                <w:rFonts w:asciiTheme="minorHAnsi" w:hAnsiTheme="minorHAnsi" w:cstheme="minorHAnsi"/>
                                <w:sz w:val="18"/>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2A2831A" w14:textId="77777777" w:rsidR="00635B64" w:rsidRPr="009D1135" w:rsidRDefault="00635B64" w:rsidP="00635B64">
                            <w:pPr>
                              <w:pStyle w:val="Pa2"/>
                              <w:spacing w:after="100"/>
                              <w:rPr>
                                <w:rFonts w:asciiTheme="minorHAnsi" w:hAnsiTheme="minorHAnsi" w:cstheme="minorHAnsi"/>
                                <w:sz w:val="18"/>
                                <w:szCs w:val="18"/>
                              </w:rPr>
                            </w:pPr>
                            <w:r w:rsidRPr="009D1135">
                              <w:rPr>
                                <w:rStyle w:val="A0"/>
                                <w:rFonts w:asciiTheme="minorHAnsi" w:hAnsiTheme="minorHAnsi" w:cstheme="minorHAnsi"/>
                                <w:sz w:val="18"/>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4" w:history="1">
                              <w:r w:rsidRPr="009D1135">
                                <w:rPr>
                                  <w:rStyle w:val="Hyperlink"/>
                                  <w:rFonts w:asciiTheme="minorHAnsi" w:hAnsiTheme="minorHAnsi" w:cstheme="minorHAnsi"/>
                                  <w:color w:val="0000FF"/>
                                  <w:sz w:val="18"/>
                                  <w:szCs w:val="18"/>
                                </w:rPr>
                                <w:t>contact us</w:t>
                              </w:r>
                            </w:hyperlink>
                            <w:r w:rsidRPr="009D1135">
                              <w:rPr>
                                <w:rStyle w:val="A0"/>
                                <w:rFonts w:asciiTheme="minorHAnsi" w:hAnsiTheme="minorHAnsi" w:cstheme="minorHAnsi"/>
                                <w:sz w:val="18"/>
                                <w:szCs w:val="18"/>
                              </w:rPr>
                              <w:t xml:space="preserve">. </w:t>
                            </w:r>
                          </w:p>
                          <w:p w14:paraId="7F8C31B7" w14:textId="608C1363" w:rsidR="00635B64" w:rsidRPr="009D1135" w:rsidRDefault="00635B64" w:rsidP="00635B64">
                            <w:pPr>
                              <w:pStyle w:val="Pa3"/>
                              <w:spacing w:after="100"/>
                              <w:ind w:right="100"/>
                              <w:rPr>
                                <w:rFonts w:asciiTheme="minorHAnsi" w:hAnsiTheme="minorHAnsi" w:cstheme="minorHAnsi"/>
                                <w:sz w:val="18"/>
                                <w:szCs w:val="18"/>
                              </w:rPr>
                            </w:pPr>
                            <w:r w:rsidRPr="009D1135">
                              <w:rPr>
                                <w:rStyle w:val="A0"/>
                                <w:rFonts w:asciiTheme="minorHAnsi" w:hAnsiTheme="minorHAnsi" w:cstheme="minorHAnsi"/>
                                <w:sz w:val="18"/>
                                <w:szCs w:val="18"/>
                              </w:rPr>
                              <w:t>© OCR 202</w:t>
                            </w:r>
                            <w:r w:rsidR="00F55045">
                              <w:rPr>
                                <w:rStyle w:val="A0"/>
                                <w:rFonts w:asciiTheme="minorHAnsi" w:hAnsiTheme="minorHAnsi" w:cstheme="minorHAnsi"/>
                                <w:sz w:val="18"/>
                                <w:szCs w:val="18"/>
                              </w:rPr>
                              <w:t>2</w:t>
                            </w:r>
                            <w:r w:rsidRPr="009D1135">
                              <w:rPr>
                                <w:rStyle w:val="A0"/>
                                <w:rFonts w:asciiTheme="minorHAnsi" w:hAnsiTheme="minorHAnsi" w:cstheme="minorHAnsi"/>
                                <w:sz w:val="18"/>
                                <w:szCs w:val="18"/>
                              </w:rPr>
                              <w:t xml:space="preserve"> - You can copy and distribute this resource freely if you keep the OCR logo and this small print intact and you acknowledge OCR as the originator of the resource. </w:t>
                            </w:r>
                          </w:p>
                          <w:p w14:paraId="405C3F4D" w14:textId="77777777" w:rsidR="00635B64" w:rsidRPr="009D1135" w:rsidRDefault="00635B64" w:rsidP="00635B64">
                            <w:pPr>
                              <w:pStyle w:val="Pa3"/>
                              <w:spacing w:after="100"/>
                              <w:ind w:right="100"/>
                              <w:rPr>
                                <w:rFonts w:asciiTheme="minorHAnsi" w:hAnsiTheme="minorHAnsi" w:cstheme="minorHAnsi"/>
                                <w:sz w:val="18"/>
                                <w:szCs w:val="18"/>
                              </w:rPr>
                            </w:pPr>
                            <w:r w:rsidRPr="009D1135">
                              <w:rPr>
                                <w:rStyle w:val="A0"/>
                                <w:rFonts w:asciiTheme="minorHAnsi" w:hAnsiTheme="minorHAnsi" w:cstheme="minorHAnsi"/>
                                <w:sz w:val="18"/>
                                <w:szCs w:val="18"/>
                              </w:rPr>
                              <w:t xml:space="preserve">OCR acknowledges the use of the following content: N/A </w:t>
                            </w:r>
                          </w:p>
                          <w:p w14:paraId="2DF556B3" w14:textId="77777777" w:rsidR="00635B64" w:rsidRPr="009D1135" w:rsidRDefault="00635B64" w:rsidP="00635B64">
                            <w:pPr>
                              <w:pStyle w:val="Pa3"/>
                              <w:spacing w:after="100"/>
                              <w:ind w:right="100"/>
                              <w:rPr>
                                <w:rFonts w:asciiTheme="minorHAnsi" w:hAnsiTheme="minorHAnsi" w:cstheme="minorHAnsi"/>
                                <w:color w:val="000000"/>
                                <w:sz w:val="18"/>
                                <w:szCs w:val="18"/>
                              </w:rPr>
                            </w:pPr>
                            <w:r w:rsidRPr="009D1135">
                              <w:rPr>
                                <w:rStyle w:val="A0"/>
                                <w:rFonts w:asciiTheme="minorHAnsi" w:hAnsiTheme="minorHAnsi" w:cstheme="minorHAnsi"/>
                                <w:sz w:val="18"/>
                                <w:szCs w:val="18"/>
                              </w:rPr>
                              <w:t xml:space="preserve">Whether you already offer OCR qualifications, are new to OCR or are thinking about switching, you can request more information using our </w:t>
                            </w:r>
                            <w:hyperlink r:id="rId25" w:history="1">
                              <w:r w:rsidRPr="009D1135">
                                <w:rPr>
                                  <w:rStyle w:val="Hyperlink"/>
                                  <w:rFonts w:asciiTheme="minorHAnsi" w:hAnsiTheme="minorHAnsi" w:cstheme="minorHAnsi"/>
                                  <w:color w:val="0000FF"/>
                                  <w:sz w:val="18"/>
                                  <w:szCs w:val="18"/>
                                </w:rPr>
                                <w:t>Expression of Interest form</w:t>
                              </w:r>
                            </w:hyperlink>
                            <w:r w:rsidRPr="009D1135">
                              <w:rPr>
                                <w:rStyle w:val="A0"/>
                                <w:rFonts w:asciiTheme="minorHAnsi" w:hAnsiTheme="minorHAnsi" w:cstheme="minorHAnsi"/>
                                <w:sz w:val="18"/>
                                <w:szCs w:val="18"/>
                              </w:rPr>
                              <w:t xml:space="preserve">. </w:t>
                            </w:r>
                          </w:p>
                          <w:p w14:paraId="380BCFD1" w14:textId="77777777" w:rsidR="00635B64" w:rsidRPr="009D1135" w:rsidRDefault="00635B64" w:rsidP="00635B64">
                            <w:pPr>
                              <w:rPr>
                                <w:rFonts w:asciiTheme="minorHAnsi" w:hAnsiTheme="minorHAnsi" w:cstheme="minorHAnsi"/>
                                <w:sz w:val="18"/>
                                <w:szCs w:val="18"/>
                              </w:rPr>
                            </w:pPr>
                            <w:r w:rsidRPr="009D1135">
                              <w:rPr>
                                <w:rStyle w:val="A0"/>
                                <w:rFonts w:asciiTheme="minorHAnsi" w:hAnsiTheme="minorHAnsi" w:cstheme="minorHAnsi"/>
                                <w:sz w:val="18"/>
                                <w:szCs w:val="18"/>
                              </w:rPr>
                              <w:t xml:space="preserve">Please </w:t>
                            </w:r>
                            <w:hyperlink r:id="rId26" w:history="1">
                              <w:r w:rsidRPr="009D1135">
                                <w:rPr>
                                  <w:rStyle w:val="Hyperlink"/>
                                  <w:rFonts w:asciiTheme="minorHAnsi" w:hAnsiTheme="minorHAnsi" w:cstheme="minorHAnsi"/>
                                  <w:color w:val="0000FF"/>
                                  <w:sz w:val="18"/>
                                  <w:szCs w:val="18"/>
                                </w:rPr>
                                <w:t>get in touch</w:t>
                              </w:r>
                            </w:hyperlink>
                            <w:r w:rsidRPr="009D1135">
                              <w:rPr>
                                <w:rStyle w:val="A2"/>
                                <w:rFonts w:asciiTheme="minorHAnsi" w:hAnsiTheme="minorHAnsi" w:cstheme="minorHAnsi"/>
                                <w:sz w:val="18"/>
                                <w:szCs w:val="18"/>
                              </w:rPr>
                              <w:t xml:space="preserve"> </w:t>
                            </w:r>
                            <w:r w:rsidRPr="009D1135">
                              <w:rPr>
                                <w:rStyle w:val="A0"/>
                                <w:rFonts w:asciiTheme="minorHAnsi" w:hAnsiTheme="minorHAnsi" w:cstheme="minorHAnsi"/>
                                <w:sz w:val="18"/>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6F7EABBB" id="Text Box 2" o:spid="_x0000_s1031" type="#_x0000_t202" style="width:736.6pt;height:3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" filled="f" stroked="f">
                <v:textbox>
                  <w:txbxContent>
                    <w:p w14:paraId="2B931C75" w14:textId="77777777" w:rsidR="00635B64" w:rsidRDefault="00635B64" w:rsidP="00635B64">
                      <w:pPr>
                        <w:pStyle w:val="Header"/>
                        <w:spacing w:after="57" w:line="276" w:lineRule="auto"/>
                        <w:rPr>
                          <w:szCs w:val="18"/>
                        </w:rPr>
                      </w:pPr>
                      <w:r w:rsidRPr="00AE485A">
                        <w:rPr>
                          <w:noProof/>
                          <w:szCs w:val="18"/>
                          <w:vertAlign w:val="subscript"/>
                        </w:rPr>
                        <w:drawing>
                          <wp:inline distT="0" distB="0" distL="0" distR="0" wp14:anchorId="38306702" wp14:editId="33EC88A6">
                            <wp:extent cx="2088000" cy="353147"/>
                            <wp:effectExtent l="0" t="0" r="7620" b="8890"/>
                            <wp:docPr id="3"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5B77C0F" w14:textId="77777777" w:rsidR="00635B64" w:rsidRPr="00AE485A" w:rsidRDefault="00635B64" w:rsidP="00635B64">
                      <w:pPr>
                        <w:pStyle w:val="Header"/>
                        <w:spacing w:after="57" w:line="276" w:lineRule="auto"/>
                        <w:rPr>
                          <w:noProof/>
                          <w:szCs w:val="18"/>
                        </w:rPr>
                      </w:pPr>
                    </w:p>
                    <w:p w14:paraId="2B1F3733" w14:textId="77777777" w:rsidR="00635B64" w:rsidRPr="007F317D" w:rsidRDefault="00635B64" w:rsidP="00635B64">
                      <w:pPr>
                        <w:pStyle w:val="Header"/>
                        <w:spacing w:after="57" w:line="276" w:lineRule="auto"/>
                        <w:rPr>
                          <w:szCs w:val="18"/>
                        </w:rPr>
                      </w:pPr>
                    </w:p>
                    <w:p w14:paraId="07308FF5" w14:textId="0F10EE92" w:rsidR="00C766F7" w:rsidRPr="009D1135" w:rsidRDefault="00635B64" w:rsidP="00C766F7">
                      <w:pPr>
                        <w:pStyle w:val="Header"/>
                        <w:spacing w:after="57" w:line="276" w:lineRule="auto"/>
                        <w:rPr>
                          <w:rFonts w:asciiTheme="minorHAnsi" w:hAnsiTheme="minorHAnsi" w:cstheme="minorHAnsi"/>
                          <w:sz w:val="18"/>
                          <w:szCs w:val="18"/>
                        </w:rPr>
                      </w:pPr>
                      <w:r w:rsidRPr="009D1135">
                        <w:rPr>
                          <w:rFonts w:asciiTheme="minorHAnsi" w:hAnsiTheme="minorHAnsi" w:cstheme="minorHAnsi"/>
                          <w:sz w:val="18"/>
                          <w:szCs w:val="18"/>
                        </w:rPr>
                        <w:t>We’d like to know your view on the resources we produce. Click ‘</w:t>
                      </w:r>
                      <w:hyperlink r:id="rId28" w:history="1">
                        <w:r w:rsidRPr="009D1135">
                          <w:rPr>
                            <w:rStyle w:val="Hyperlink"/>
                            <w:rFonts w:asciiTheme="minorHAnsi" w:hAnsiTheme="minorHAnsi" w:cstheme="minorHAnsi"/>
                            <w:color w:val="0000FF"/>
                            <w:sz w:val="18"/>
                            <w:szCs w:val="18"/>
                          </w:rPr>
                          <w:t>Like</w:t>
                        </w:r>
                        <w:r w:rsidRPr="009D1135">
                          <w:rPr>
                            <w:rStyle w:val="Hyperlink"/>
                            <w:rFonts w:asciiTheme="minorHAnsi" w:hAnsiTheme="minorHAnsi" w:cstheme="minorHAnsi"/>
                            <w:sz w:val="18"/>
                            <w:szCs w:val="18"/>
                          </w:rPr>
                          <w:t>’</w:t>
                        </w:r>
                      </w:hyperlink>
                      <w:r w:rsidRPr="009D1135">
                        <w:rPr>
                          <w:rFonts w:asciiTheme="minorHAnsi" w:hAnsiTheme="minorHAnsi" w:cstheme="minorHAnsi"/>
                          <w:sz w:val="18"/>
                          <w:szCs w:val="18"/>
                        </w:rPr>
                        <w:t xml:space="preserve"> or ‘</w:t>
                      </w:r>
                      <w:hyperlink r:id="rId29" w:history="1">
                        <w:r w:rsidRPr="009D1135">
                          <w:rPr>
                            <w:rStyle w:val="Hyperlink"/>
                            <w:rFonts w:asciiTheme="minorHAnsi" w:hAnsiTheme="minorHAnsi" w:cstheme="minorHAnsi"/>
                            <w:color w:val="0000FF"/>
                            <w:sz w:val="18"/>
                            <w:szCs w:val="18"/>
                          </w:rPr>
                          <w:t>Dislike</w:t>
                        </w:r>
                        <w:r w:rsidRPr="009D1135">
                          <w:rPr>
                            <w:rStyle w:val="Hyperlink"/>
                            <w:rFonts w:asciiTheme="minorHAnsi" w:hAnsiTheme="minorHAnsi" w:cstheme="minorHAnsi"/>
                            <w:sz w:val="18"/>
                            <w:szCs w:val="18"/>
                          </w:rPr>
                          <w:t>’</w:t>
                        </w:r>
                      </w:hyperlink>
                      <w:r w:rsidRPr="009D1135">
                        <w:rPr>
                          <w:rFonts w:asciiTheme="minorHAnsi" w:hAnsiTheme="minorHAnsi" w:cstheme="minorHAnsi"/>
                          <w:sz w:val="18"/>
                          <w:szCs w:val="18"/>
                        </w:rPr>
                        <w:t xml:space="preserve"> to send us an auto generated email about this resource. Add comments if you want to. Let us know how we can improve this resource or what else you need. Your email will not be used or shared for any marketing purposes.</w:t>
                      </w:r>
                    </w:p>
                    <w:p w14:paraId="12361911" w14:textId="77777777" w:rsidR="00C766F7" w:rsidRPr="009D1135" w:rsidRDefault="00635B64" w:rsidP="00C766F7">
                      <w:pPr>
                        <w:pStyle w:val="Header"/>
                        <w:spacing w:after="57" w:line="276" w:lineRule="auto"/>
                        <w:rPr>
                          <w:rFonts w:asciiTheme="minorHAnsi" w:hAnsiTheme="minorHAnsi" w:cstheme="minorHAnsi"/>
                          <w:color w:val="000000"/>
                          <w:spacing w:val="-2"/>
                          <w:sz w:val="18"/>
                          <w:szCs w:val="18"/>
                        </w:rPr>
                      </w:pPr>
                      <w:r w:rsidRPr="009D1135">
                        <w:rPr>
                          <w:rFonts w:asciiTheme="minorHAnsi" w:hAnsiTheme="minorHAnsi" w:cstheme="minorHAnsi"/>
                          <w:color w:val="000000"/>
                          <w:spacing w:val="-2"/>
                          <w:sz w:val="18"/>
                          <w:szCs w:val="18"/>
                        </w:rPr>
                        <w:t xml:space="preserve">Looking for another resource? There is now a quick and easy search </w:t>
                      </w:r>
                      <w:hyperlink r:id="rId30" w:history="1">
                        <w:r w:rsidRPr="009D1135">
                          <w:rPr>
                            <w:rStyle w:val="Hyperlink"/>
                            <w:rFonts w:asciiTheme="minorHAnsi" w:hAnsiTheme="minorHAnsi" w:cstheme="minorHAnsi"/>
                            <w:color w:val="0000FF"/>
                            <w:spacing w:val="-2"/>
                            <w:sz w:val="18"/>
                            <w:szCs w:val="18"/>
                          </w:rPr>
                          <w:t>tool to help find free resources</w:t>
                        </w:r>
                      </w:hyperlink>
                      <w:r w:rsidRPr="009D1135">
                        <w:rPr>
                          <w:rFonts w:asciiTheme="minorHAnsi" w:hAnsiTheme="minorHAnsi" w:cstheme="minorHAnsi"/>
                          <w:color w:val="000000"/>
                          <w:spacing w:val="-2"/>
                          <w:sz w:val="18"/>
                          <w:szCs w:val="18"/>
                        </w:rPr>
                        <w:t xml:space="preserve"> for your qualification.</w:t>
                      </w:r>
                    </w:p>
                    <w:p w14:paraId="64877739" w14:textId="77777777" w:rsidR="00C766F7" w:rsidRPr="009D1135" w:rsidRDefault="00635B64" w:rsidP="00C766F7">
                      <w:pPr>
                        <w:pStyle w:val="Header"/>
                        <w:spacing w:after="57" w:line="276" w:lineRule="auto"/>
                        <w:rPr>
                          <w:rFonts w:asciiTheme="minorHAnsi" w:hAnsiTheme="minorHAnsi" w:cstheme="minorHAnsi"/>
                          <w:color w:val="000000"/>
                          <w:sz w:val="18"/>
                          <w:szCs w:val="18"/>
                        </w:rPr>
                      </w:pPr>
                      <w:r w:rsidRPr="009D1135">
                        <w:rPr>
                          <w:rFonts w:asciiTheme="minorHAnsi" w:hAnsiTheme="minorHAnsi" w:cstheme="minorHAnsi"/>
                          <w:color w:val="000000"/>
                          <w:sz w:val="18"/>
                          <w:szCs w:val="18"/>
                        </w:rPr>
                        <w:t>OCR is part of Cambridge University Press &amp; Assessment, which is itself a department of the University of Cambridge.</w:t>
                      </w:r>
                    </w:p>
                    <w:p w14:paraId="53F2A20F" w14:textId="77777777" w:rsidR="00C766F7" w:rsidRPr="009D1135" w:rsidRDefault="00635B64" w:rsidP="00C766F7">
                      <w:pPr>
                        <w:pStyle w:val="Header"/>
                        <w:spacing w:after="57" w:line="276" w:lineRule="auto"/>
                        <w:rPr>
                          <w:rFonts w:asciiTheme="minorHAnsi" w:hAnsiTheme="minorHAnsi" w:cstheme="minorHAnsi"/>
                          <w:color w:val="000000"/>
                          <w:sz w:val="18"/>
                          <w:szCs w:val="18"/>
                        </w:rPr>
                      </w:pPr>
                      <w:r w:rsidRPr="009D1135">
                        <w:rPr>
                          <w:rFonts w:asciiTheme="minorHAnsi" w:hAnsiTheme="minorHAnsi" w:cstheme="minorHAnsi"/>
                          <w:color w:val="000000"/>
                          <w:sz w:val="18"/>
                          <w:szCs w:val="18"/>
                        </w:rPr>
                        <w:t xml:space="preserve">For staff training purposes and as part of our quality assurance programme your call may be recorded or monitored. </w:t>
                      </w:r>
                    </w:p>
                    <w:p w14:paraId="5DDC0430" w14:textId="77777777" w:rsidR="00C766F7" w:rsidRPr="009D1135" w:rsidRDefault="00635B64" w:rsidP="00C766F7">
                      <w:pPr>
                        <w:pStyle w:val="Header"/>
                        <w:spacing w:after="57" w:line="276" w:lineRule="auto"/>
                        <w:rPr>
                          <w:rFonts w:asciiTheme="minorHAnsi" w:hAnsiTheme="minorHAnsi" w:cstheme="minorHAnsi"/>
                          <w:color w:val="000000"/>
                          <w:sz w:val="18"/>
                          <w:szCs w:val="18"/>
                        </w:rPr>
                      </w:pPr>
                      <w:r w:rsidRPr="009D1135">
                        <w:rPr>
                          <w:rFonts w:asciiTheme="minorHAnsi" w:hAnsiTheme="minorHAnsi" w:cstheme="minorHAnsi"/>
                          <w:color w:val="000000"/>
                          <w:sz w:val="18"/>
                          <w:szCs w:val="18"/>
                        </w:rPr>
                        <w:t xml:space="preserve">Oxford Cambridge and RSA Examinations is a Company Limited by Guarantee. Registered in England. </w:t>
                      </w:r>
                    </w:p>
                    <w:p w14:paraId="4B2B974D" w14:textId="19DD6798" w:rsidR="00635B64" w:rsidRPr="009D1135" w:rsidRDefault="00635B64" w:rsidP="00C766F7">
                      <w:pPr>
                        <w:pStyle w:val="Header"/>
                        <w:spacing w:after="57" w:line="276" w:lineRule="auto"/>
                        <w:rPr>
                          <w:rFonts w:asciiTheme="minorHAnsi" w:hAnsiTheme="minorHAnsi" w:cstheme="minorHAnsi"/>
                          <w:sz w:val="18"/>
                          <w:szCs w:val="18"/>
                        </w:rPr>
                      </w:pPr>
                      <w:r w:rsidRPr="009D1135">
                        <w:rPr>
                          <w:rFonts w:asciiTheme="minorHAnsi" w:hAnsiTheme="minorHAnsi" w:cstheme="minorHAnsi"/>
                          <w:color w:val="000000"/>
                          <w:sz w:val="18"/>
                          <w:szCs w:val="18"/>
                        </w:rPr>
                        <w:t>Registered office The Triangle Building, Shaftesbury Road, Cambridge, CB2 8EA. Registered company number 3484466. OCR is an exempt charity.</w:t>
                      </w:r>
                    </w:p>
                    <w:p w14:paraId="62584926" w14:textId="2462D0F9" w:rsidR="00635B64" w:rsidRPr="009D1135" w:rsidRDefault="00635B64" w:rsidP="00635B64">
                      <w:pPr>
                        <w:pStyle w:val="Pa2"/>
                        <w:spacing w:after="100"/>
                        <w:rPr>
                          <w:rStyle w:val="A0"/>
                          <w:rFonts w:asciiTheme="minorHAnsi" w:hAnsiTheme="minorHAnsi" w:cstheme="minorHAnsi"/>
                          <w:sz w:val="18"/>
                          <w:szCs w:val="18"/>
                        </w:rPr>
                      </w:pPr>
                      <w:r w:rsidRPr="009D1135">
                        <w:rPr>
                          <w:rFonts w:asciiTheme="minorHAnsi" w:hAnsiTheme="minorHAnsi" w:cstheme="minorHAnsi"/>
                          <w:color w:val="000000"/>
                          <w:sz w:val="18"/>
                          <w:szCs w:val="18"/>
                        </w:rPr>
                        <w:t>OCR operates academic and vocational qualifications regulated by Ofqual, Qualifications Wales and CCEA as listed in their qualifications registers including A Levels, GCSEs, Cambridge Technicals and Cambridge Nationals.</w:t>
                      </w:r>
                    </w:p>
                    <w:p w14:paraId="6FFB3163" w14:textId="77777777" w:rsidR="00635B64" w:rsidRPr="009D1135" w:rsidRDefault="00635B64" w:rsidP="00635B64">
                      <w:pPr>
                        <w:pStyle w:val="Pa2"/>
                        <w:spacing w:after="100"/>
                        <w:rPr>
                          <w:rStyle w:val="A0"/>
                          <w:rFonts w:asciiTheme="minorHAnsi" w:hAnsiTheme="minorHAnsi" w:cstheme="minorHAnsi"/>
                          <w:sz w:val="18"/>
                          <w:szCs w:val="18"/>
                        </w:rPr>
                      </w:pPr>
                      <w:r w:rsidRPr="009D1135">
                        <w:rPr>
                          <w:rStyle w:val="A0"/>
                          <w:rFonts w:asciiTheme="minorHAnsi" w:hAnsiTheme="minorHAnsi" w:cstheme="minorHAnsi"/>
                          <w:sz w:val="18"/>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2A2831A" w14:textId="77777777" w:rsidR="00635B64" w:rsidRPr="009D1135" w:rsidRDefault="00635B64" w:rsidP="00635B64">
                      <w:pPr>
                        <w:pStyle w:val="Pa2"/>
                        <w:spacing w:after="100"/>
                        <w:rPr>
                          <w:rFonts w:asciiTheme="minorHAnsi" w:hAnsiTheme="minorHAnsi" w:cstheme="minorHAnsi"/>
                          <w:sz w:val="18"/>
                          <w:szCs w:val="18"/>
                        </w:rPr>
                      </w:pPr>
                      <w:r w:rsidRPr="009D1135">
                        <w:rPr>
                          <w:rStyle w:val="A0"/>
                          <w:rFonts w:asciiTheme="minorHAnsi" w:hAnsiTheme="minorHAnsi" w:cstheme="minorHAnsi"/>
                          <w:sz w:val="18"/>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1" w:history="1">
                        <w:r w:rsidRPr="009D1135">
                          <w:rPr>
                            <w:rStyle w:val="Hyperlink"/>
                            <w:rFonts w:asciiTheme="minorHAnsi" w:hAnsiTheme="minorHAnsi" w:cstheme="minorHAnsi"/>
                            <w:color w:val="0000FF"/>
                            <w:sz w:val="18"/>
                            <w:szCs w:val="18"/>
                          </w:rPr>
                          <w:t>contact us</w:t>
                        </w:r>
                      </w:hyperlink>
                      <w:r w:rsidRPr="009D1135">
                        <w:rPr>
                          <w:rStyle w:val="A0"/>
                          <w:rFonts w:asciiTheme="minorHAnsi" w:hAnsiTheme="minorHAnsi" w:cstheme="minorHAnsi"/>
                          <w:sz w:val="18"/>
                          <w:szCs w:val="18"/>
                        </w:rPr>
                        <w:t xml:space="preserve">. </w:t>
                      </w:r>
                    </w:p>
                    <w:p w14:paraId="7F8C31B7" w14:textId="608C1363" w:rsidR="00635B64" w:rsidRPr="009D1135" w:rsidRDefault="00635B64" w:rsidP="00635B64">
                      <w:pPr>
                        <w:pStyle w:val="Pa3"/>
                        <w:spacing w:after="100"/>
                        <w:ind w:right="100"/>
                        <w:rPr>
                          <w:rFonts w:asciiTheme="minorHAnsi" w:hAnsiTheme="minorHAnsi" w:cstheme="minorHAnsi"/>
                          <w:sz w:val="18"/>
                          <w:szCs w:val="18"/>
                        </w:rPr>
                      </w:pPr>
                      <w:r w:rsidRPr="009D1135">
                        <w:rPr>
                          <w:rStyle w:val="A0"/>
                          <w:rFonts w:asciiTheme="minorHAnsi" w:hAnsiTheme="minorHAnsi" w:cstheme="minorHAnsi"/>
                          <w:sz w:val="18"/>
                          <w:szCs w:val="18"/>
                        </w:rPr>
                        <w:t>© OCR 202</w:t>
                      </w:r>
                      <w:r w:rsidR="00F55045">
                        <w:rPr>
                          <w:rStyle w:val="A0"/>
                          <w:rFonts w:asciiTheme="minorHAnsi" w:hAnsiTheme="minorHAnsi" w:cstheme="minorHAnsi"/>
                          <w:sz w:val="18"/>
                          <w:szCs w:val="18"/>
                        </w:rPr>
                        <w:t>2</w:t>
                      </w:r>
                      <w:r w:rsidRPr="009D1135">
                        <w:rPr>
                          <w:rStyle w:val="A0"/>
                          <w:rFonts w:asciiTheme="minorHAnsi" w:hAnsiTheme="minorHAnsi" w:cstheme="minorHAnsi"/>
                          <w:sz w:val="18"/>
                          <w:szCs w:val="18"/>
                        </w:rPr>
                        <w:t xml:space="preserve"> - You can copy and distribute this resource freely if you keep the OCR logo and this small print intact and you acknowledge OCR as the originator of the resource. </w:t>
                      </w:r>
                    </w:p>
                    <w:p w14:paraId="405C3F4D" w14:textId="77777777" w:rsidR="00635B64" w:rsidRPr="009D1135" w:rsidRDefault="00635B64" w:rsidP="00635B64">
                      <w:pPr>
                        <w:pStyle w:val="Pa3"/>
                        <w:spacing w:after="100"/>
                        <w:ind w:right="100"/>
                        <w:rPr>
                          <w:rFonts w:asciiTheme="minorHAnsi" w:hAnsiTheme="minorHAnsi" w:cstheme="minorHAnsi"/>
                          <w:sz w:val="18"/>
                          <w:szCs w:val="18"/>
                        </w:rPr>
                      </w:pPr>
                      <w:r w:rsidRPr="009D1135">
                        <w:rPr>
                          <w:rStyle w:val="A0"/>
                          <w:rFonts w:asciiTheme="minorHAnsi" w:hAnsiTheme="minorHAnsi" w:cstheme="minorHAnsi"/>
                          <w:sz w:val="18"/>
                          <w:szCs w:val="18"/>
                        </w:rPr>
                        <w:t xml:space="preserve">OCR acknowledges the use of the following content: N/A </w:t>
                      </w:r>
                    </w:p>
                    <w:p w14:paraId="2DF556B3" w14:textId="77777777" w:rsidR="00635B64" w:rsidRPr="009D1135" w:rsidRDefault="00635B64" w:rsidP="00635B64">
                      <w:pPr>
                        <w:pStyle w:val="Pa3"/>
                        <w:spacing w:after="100"/>
                        <w:ind w:right="100"/>
                        <w:rPr>
                          <w:rFonts w:asciiTheme="minorHAnsi" w:hAnsiTheme="minorHAnsi" w:cstheme="minorHAnsi"/>
                          <w:color w:val="000000"/>
                          <w:sz w:val="18"/>
                          <w:szCs w:val="18"/>
                        </w:rPr>
                      </w:pPr>
                      <w:r w:rsidRPr="009D1135">
                        <w:rPr>
                          <w:rStyle w:val="A0"/>
                          <w:rFonts w:asciiTheme="minorHAnsi" w:hAnsiTheme="minorHAnsi" w:cstheme="minorHAnsi"/>
                          <w:sz w:val="18"/>
                          <w:szCs w:val="18"/>
                        </w:rPr>
                        <w:t xml:space="preserve">Whether you already offer OCR qualifications, are new to OCR or are thinking about switching, you can request more information using our </w:t>
                      </w:r>
                      <w:hyperlink r:id="rId32" w:history="1">
                        <w:r w:rsidRPr="009D1135">
                          <w:rPr>
                            <w:rStyle w:val="Hyperlink"/>
                            <w:rFonts w:asciiTheme="minorHAnsi" w:hAnsiTheme="minorHAnsi" w:cstheme="minorHAnsi"/>
                            <w:color w:val="0000FF"/>
                            <w:sz w:val="18"/>
                            <w:szCs w:val="18"/>
                          </w:rPr>
                          <w:t>Expression of Interest form</w:t>
                        </w:r>
                      </w:hyperlink>
                      <w:r w:rsidRPr="009D1135">
                        <w:rPr>
                          <w:rStyle w:val="A0"/>
                          <w:rFonts w:asciiTheme="minorHAnsi" w:hAnsiTheme="minorHAnsi" w:cstheme="minorHAnsi"/>
                          <w:sz w:val="18"/>
                          <w:szCs w:val="18"/>
                        </w:rPr>
                        <w:t xml:space="preserve">. </w:t>
                      </w:r>
                    </w:p>
                    <w:p w14:paraId="380BCFD1" w14:textId="77777777" w:rsidR="00635B64" w:rsidRPr="009D1135" w:rsidRDefault="00635B64" w:rsidP="00635B64">
                      <w:pPr>
                        <w:rPr>
                          <w:rFonts w:asciiTheme="minorHAnsi" w:hAnsiTheme="minorHAnsi" w:cstheme="minorHAnsi"/>
                          <w:sz w:val="18"/>
                          <w:szCs w:val="18"/>
                        </w:rPr>
                      </w:pPr>
                      <w:r w:rsidRPr="009D1135">
                        <w:rPr>
                          <w:rStyle w:val="A0"/>
                          <w:rFonts w:asciiTheme="minorHAnsi" w:hAnsiTheme="minorHAnsi" w:cstheme="minorHAnsi"/>
                          <w:sz w:val="18"/>
                          <w:szCs w:val="18"/>
                        </w:rPr>
                        <w:t xml:space="preserve">Please </w:t>
                      </w:r>
                      <w:hyperlink r:id="rId33" w:history="1">
                        <w:r w:rsidRPr="009D1135">
                          <w:rPr>
                            <w:rStyle w:val="Hyperlink"/>
                            <w:rFonts w:asciiTheme="minorHAnsi" w:hAnsiTheme="minorHAnsi" w:cstheme="minorHAnsi"/>
                            <w:color w:val="0000FF"/>
                            <w:sz w:val="18"/>
                            <w:szCs w:val="18"/>
                          </w:rPr>
                          <w:t>get in touch</w:t>
                        </w:r>
                      </w:hyperlink>
                      <w:r w:rsidRPr="009D1135">
                        <w:rPr>
                          <w:rStyle w:val="A2"/>
                          <w:rFonts w:asciiTheme="minorHAnsi" w:hAnsiTheme="minorHAnsi" w:cstheme="minorHAnsi"/>
                          <w:sz w:val="18"/>
                          <w:szCs w:val="18"/>
                        </w:rPr>
                        <w:t xml:space="preserve"> </w:t>
                      </w:r>
                      <w:r w:rsidRPr="009D1135">
                        <w:rPr>
                          <w:rStyle w:val="A0"/>
                          <w:rFonts w:asciiTheme="minorHAnsi" w:hAnsiTheme="minorHAnsi" w:cstheme="minorHAnsi"/>
                          <w:sz w:val="18"/>
                          <w:szCs w:val="18"/>
                        </w:rPr>
                        <w:t>if you want to discuss the accessibility of resources we offer to support you in delivering our qualifications.</w:t>
                      </w:r>
                    </w:p>
                  </w:txbxContent>
                </v:textbox>
                <w10:anchorlock/>
              </v:shape>
            </w:pict>
          </mc:Fallback>
        </mc:AlternateContent>
      </w:r>
    </w:p>
    <w:sectPr w:rsidR="00D06984" w:rsidRPr="001F1C6E" w:rsidSect="00B524B8">
      <w:headerReference w:type="default" r:id="rId34"/>
      <w:footerReference w:type="default" r:id="rId35"/>
      <w:headerReference w:type="first" r:id="rId36"/>
      <w:footerReference w:type="first" r:id="rId37"/>
      <w:footnotePr>
        <w:numRestart w:val="eachPage"/>
      </w:footnotePr>
      <w:pgSz w:w="16840" w:h="11900" w:orient="landscape"/>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C986" w14:textId="77777777" w:rsidR="006D33C6" w:rsidRDefault="006D33C6" w:rsidP="003C4D13">
      <w:r>
        <w:separator/>
      </w:r>
    </w:p>
  </w:endnote>
  <w:endnote w:type="continuationSeparator" w:id="0">
    <w:p w14:paraId="1DC37513" w14:textId="77777777" w:rsidR="006D33C6" w:rsidRDefault="006D33C6" w:rsidP="003C4D13">
      <w:r>
        <w:continuationSeparator/>
      </w:r>
    </w:p>
  </w:endnote>
  <w:endnote w:type="continuationNotice" w:id="1">
    <w:p w14:paraId="35BFEFA5" w14:textId="77777777" w:rsidR="006D33C6" w:rsidRDefault="006D33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A9A1" w14:textId="497C4871" w:rsidR="00BA66E7" w:rsidRPr="00A25DE5" w:rsidRDefault="00A25DE5" w:rsidP="00B524B8">
    <w:pPr>
      <w:pStyle w:val="NoSpacing"/>
      <w:pBdr>
        <w:top w:val="single" w:sz="6" w:space="6" w:color="D2460A"/>
      </w:pBdr>
      <w:tabs>
        <w:tab w:val="center" w:pos="6804"/>
        <w:tab w:val="right" w:pos="14572"/>
      </w:tabs>
    </w:pPr>
    <w:r>
      <w:rPr>
        <w:sz w:val="16"/>
        <w:szCs w:val="16"/>
      </w:rPr>
      <w:t xml:space="preserve">Version </w:t>
    </w:r>
    <w:r w:rsidR="004D639C">
      <w:rPr>
        <w:sz w:val="16"/>
        <w:szCs w:val="16"/>
      </w:rPr>
      <w:t>1</w:t>
    </w:r>
    <w:r w:rsidRPr="0001285C">
      <w:rPr>
        <w:sz w:val="16"/>
        <w:szCs w:val="16"/>
      </w:rPr>
      <w:tab/>
    </w:r>
    <w:r w:rsidRPr="0001285C">
      <w:rPr>
        <w:sz w:val="16"/>
        <w:szCs w:val="16"/>
      </w:rPr>
      <w:fldChar w:fldCharType="begin"/>
    </w:r>
    <w:r w:rsidRPr="0001285C">
      <w:rPr>
        <w:sz w:val="16"/>
        <w:szCs w:val="16"/>
      </w:rPr>
      <w:instrText xml:space="preserve"> PAGE   \* MERGEFORMAT </w:instrText>
    </w:r>
    <w:r w:rsidRPr="0001285C">
      <w:rPr>
        <w:sz w:val="16"/>
        <w:szCs w:val="16"/>
      </w:rPr>
      <w:fldChar w:fldCharType="separate"/>
    </w:r>
    <w:r w:rsidR="0072444D">
      <w:rPr>
        <w:noProof/>
        <w:sz w:val="16"/>
        <w:szCs w:val="16"/>
      </w:rPr>
      <w:t>13</w:t>
    </w:r>
    <w:r w:rsidRPr="0001285C">
      <w:rPr>
        <w:noProof/>
        <w:sz w:val="16"/>
        <w:szCs w:val="16"/>
      </w:rPr>
      <w:fldChar w:fldCharType="end"/>
    </w:r>
    <w:r w:rsidRPr="0001285C">
      <w:rPr>
        <w:noProof/>
        <w:sz w:val="16"/>
        <w:szCs w:val="16"/>
      </w:rPr>
      <w:tab/>
      <w:t>© OCR 202</w:t>
    </w:r>
    <w:r w:rsidR="004D639C">
      <w:rPr>
        <w:noProof/>
        <w:sz w:val="16"/>
        <w:szCs w:val="1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EE884" w14:textId="08C33C29" w:rsidR="00D06984" w:rsidRPr="00554EA7" w:rsidRDefault="006334D0" w:rsidP="00834A17">
    <w:pPr>
      <w:pStyle w:val="NoSpacing"/>
      <w:tabs>
        <w:tab w:val="center" w:pos="4820"/>
        <w:tab w:val="right" w:pos="13750"/>
        <w:tab w:val="right" w:pos="14004"/>
      </w:tabs>
      <w:rPr>
        <w:sz w:val="16"/>
        <w:szCs w:val="16"/>
      </w:rPr>
    </w:pPr>
    <w:r>
      <w:rPr>
        <w:noProof/>
        <w:sz w:val="16"/>
        <w:szCs w:val="16"/>
      </w:rPr>
      <w:drawing>
        <wp:inline distT="0" distB="0" distL="0" distR="0" wp14:anchorId="44E7B228" wp14:editId="08313E0F">
          <wp:extent cx="1051560" cy="1024255"/>
          <wp:effectExtent l="0" t="0" r="0" b="4445"/>
          <wp:docPr id="1" name="Picture 1" descr="Logo, Cambridge National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ambridge Nationals &#10;&#10;"/>
                  <pic:cNvPicPr/>
                </pic:nvPicPr>
                <pic:blipFill>
                  <a:blip r:embed="rId1"/>
                  <a:stretch>
                    <a:fillRect/>
                  </a:stretch>
                </pic:blipFill>
                <pic:spPr>
                  <a:xfrm>
                    <a:off x="0" y="0"/>
                    <a:ext cx="1051560" cy="1024255"/>
                  </a:xfrm>
                  <a:prstGeom prst="rect">
                    <a:avLst/>
                  </a:prstGeom>
                </pic:spPr>
              </pic:pic>
            </a:graphicData>
          </a:graphic>
        </wp:inline>
      </w:drawing>
    </w:r>
    <w:r w:rsidR="00834A17" w:rsidRPr="00316549">
      <w:rPr>
        <w:b/>
        <w:noProof/>
        <w:color w:val="20234E"/>
        <w:sz w:val="24"/>
      </w:rPr>
      <w:drawing>
        <wp:anchor distT="0" distB="0" distL="114300" distR="114300" simplePos="0" relativeHeight="251658246" behindDoc="1" locked="1" layoutInCell="1" allowOverlap="1" wp14:anchorId="2DB1057B" wp14:editId="25D25D7D">
          <wp:simplePos x="0" y="0"/>
          <wp:positionH relativeFrom="column">
            <wp:posOffset>7774940</wp:posOffset>
          </wp:positionH>
          <wp:positionV relativeFrom="page">
            <wp:posOffset>6358255</wp:posOffset>
          </wp:positionV>
          <wp:extent cx="1439545" cy="565150"/>
          <wp:effectExtent l="0" t="0" r="8255" b="6350"/>
          <wp:wrapTight wrapText="bothSides">
            <wp:wrapPolygon edited="0">
              <wp:start x="1429" y="0"/>
              <wp:lineTo x="0" y="2184"/>
              <wp:lineTo x="0" y="20387"/>
              <wp:lineTo x="858" y="21115"/>
              <wp:lineTo x="12291" y="21115"/>
              <wp:lineTo x="14292" y="21115"/>
              <wp:lineTo x="21438" y="21115"/>
              <wp:lineTo x="21438" y="4369"/>
              <wp:lineTo x="21152" y="2184"/>
              <wp:lineTo x="20295" y="0"/>
              <wp:lineTo x="1429"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
                  <a:stretch>
                    <a:fillRect/>
                  </a:stretch>
                </pic:blipFill>
                <pic:spPr>
                  <a:xfrm>
                    <a:off x="0" y="0"/>
                    <a:ext cx="1439545" cy="565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11694" w14:textId="77777777" w:rsidR="006D33C6" w:rsidRDefault="006D33C6" w:rsidP="003C4D13">
      <w:r>
        <w:separator/>
      </w:r>
    </w:p>
  </w:footnote>
  <w:footnote w:type="continuationSeparator" w:id="0">
    <w:p w14:paraId="3B4713C3" w14:textId="77777777" w:rsidR="006D33C6" w:rsidRDefault="006D33C6" w:rsidP="003C4D13">
      <w:r>
        <w:continuationSeparator/>
      </w:r>
    </w:p>
  </w:footnote>
  <w:footnote w:type="continuationNotice" w:id="1">
    <w:p w14:paraId="6707AFDE" w14:textId="77777777" w:rsidR="006D33C6" w:rsidRDefault="006D33C6">
      <w:pPr>
        <w:spacing w:after="0" w:line="240" w:lineRule="auto"/>
      </w:pPr>
    </w:p>
  </w:footnote>
  <w:footnote w:id="2">
    <w:p w14:paraId="228601E9" w14:textId="781074AD" w:rsidR="00555149" w:rsidRDefault="00555149">
      <w:pPr>
        <w:pStyle w:val="FootnoteText"/>
      </w:pPr>
      <w:r>
        <w:rPr>
          <w:rStyle w:val="FootnoteReference"/>
        </w:rPr>
        <w:footnoteRef/>
      </w:r>
      <w:r>
        <w:t xml:space="preserve"> </w:t>
      </w:r>
      <w:r w:rsidR="00877E9F" w:rsidRPr="007C4341">
        <w:rPr>
          <w:b/>
          <w:bCs/>
        </w:rPr>
        <w:t>See specification for details about submission and resubmission</w:t>
      </w:r>
      <w:r w:rsidR="00877E9F" w:rsidRPr="00037183">
        <w:t xml:space="preserve">: </w:t>
      </w:r>
      <w:r w:rsidR="00742D8C">
        <w:t>OCR-s</w:t>
      </w:r>
      <w:r w:rsidR="00877E9F" w:rsidRPr="00037183">
        <w:t xml:space="preserve">et assignments for </w:t>
      </w:r>
      <w:r w:rsidR="00877E9F">
        <w:t>NEA</w:t>
      </w:r>
      <w:r w:rsidR="00877E9F" w:rsidRPr="00037183">
        <w:t xml:space="preserve"> units are live for one year. Candidates have one resubmission opportunity. Resubmission of the same work must be in a series that falls in the live assessment dates for the </w:t>
      </w:r>
      <w:r w:rsidR="00742D8C">
        <w:t xml:space="preserve">OCR-set </w:t>
      </w:r>
      <w:r w:rsidR="00877E9F" w:rsidRPr="00037183">
        <w:t>assignment on which the work is based. All resubmissions must be based on the assignment that is live for the submission series.</w:t>
      </w:r>
    </w:p>
  </w:footnote>
  <w:footnote w:id="3">
    <w:p w14:paraId="15CAE9FB" w14:textId="2A591A6B" w:rsidR="00C141C0" w:rsidRDefault="00C141C0">
      <w:pPr>
        <w:pStyle w:val="FootnoteText"/>
      </w:pPr>
      <w:r>
        <w:rPr>
          <w:rStyle w:val="FootnoteReference"/>
        </w:rPr>
        <w:footnoteRef/>
      </w:r>
      <w:r>
        <w:t xml:space="preserve"> </w:t>
      </w:r>
      <w:r w:rsidRPr="007C4341">
        <w:rPr>
          <w:b/>
          <w:bCs/>
        </w:rPr>
        <w:t>See specification for details about submission and resubmission</w:t>
      </w:r>
      <w:r w:rsidRPr="00037183">
        <w:t xml:space="preserve">: </w:t>
      </w:r>
      <w:r w:rsidR="009D6F99">
        <w:t>OCR-set</w:t>
      </w:r>
      <w:r w:rsidRPr="00037183">
        <w:t xml:space="preserve"> assignments for </w:t>
      </w:r>
      <w:r>
        <w:t>NEA</w:t>
      </w:r>
      <w:r w:rsidRPr="00037183">
        <w:t xml:space="preserve"> units are live for one year. Candidates have one resubmission opportunity. Resubmission of the same work must be in a series that falls in the live assessment dates for the </w:t>
      </w:r>
      <w:r w:rsidR="00780CEC">
        <w:t xml:space="preserve">OCR-set </w:t>
      </w:r>
      <w:r w:rsidRPr="00037183">
        <w:t>assignment on which the work is based. All resubmissions must be based on the assignment that is live for the submission series.</w:t>
      </w:r>
    </w:p>
  </w:footnote>
  <w:footnote w:id="4">
    <w:p w14:paraId="0C663736" w14:textId="3757413B" w:rsidR="00A54534" w:rsidRDefault="00A54534">
      <w:pPr>
        <w:pStyle w:val="FootnoteText"/>
      </w:pPr>
      <w:r>
        <w:rPr>
          <w:rStyle w:val="FootnoteReference"/>
        </w:rPr>
        <w:footnoteRef/>
      </w:r>
      <w:r>
        <w:t xml:space="preserve"> </w:t>
      </w:r>
      <w:r w:rsidRPr="007C4341">
        <w:rPr>
          <w:b/>
          <w:bCs/>
        </w:rPr>
        <w:t>See specification for details about submission and resubmission</w:t>
      </w:r>
      <w:r w:rsidRPr="00037183">
        <w:t xml:space="preserve">: </w:t>
      </w:r>
      <w:r w:rsidR="00780CEC">
        <w:t>OCR-s</w:t>
      </w:r>
      <w:r w:rsidRPr="00037183">
        <w:t xml:space="preserve">et assignments for </w:t>
      </w:r>
      <w:r>
        <w:t>NEA</w:t>
      </w:r>
      <w:r w:rsidRPr="00037183">
        <w:t xml:space="preserve"> units are live for one year. Candidates have one resubmission opportunity. Resubmission of the same work must be in a series that falls in the live assessment dates for the </w:t>
      </w:r>
      <w:r w:rsidR="00780CEC">
        <w:t xml:space="preserve">OCR-set </w:t>
      </w:r>
      <w:r w:rsidRPr="00037183">
        <w:t>assignment on which the work is based. All resubmissions must be based on the assignment that is live for the submission series.</w:t>
      </w:r>
    </w:p>
  </w:footnote>
  <w:footnote w:id="5">
    <w:p w14:paraId="6CAA0285" w14:textId="296E3D6A" w:rsidR="003430DB" w:rsidRDefault="003430DB">
      <w:pPr>
        <w:pStyle w:val="FootnoteText"/>
      </w:pPr>
      <w:r>
        <w:rPr>
          <w:rStyle w:val="FootnoteReference"/>
        </w:rPr>
        <w:footnoteRef/>
      </w:r>
      <w:r>
        <w:t xml:space="preserve"> </w:t>
      </w:r>
      <w:r w:rsidRPr="007C4341">
        <w:rPr>
          <w:b/>
          <w:bCs/>
        </w:rPr>
        <w:t>See specification for details about submission and resubmission</w:t>
      </w:r>
      <w:r w:rsidRPr="00037183">
        <w:t xml:space="preserve">: </w:t>
      </w:r>
      <w:r w:rsidR="00780CEC">
        <w:t>OCR-s</w:t>
      </w:r>
      <w:r w:rsidRPr="00037183">
        <w:t xml:space="preserve">et assignments for </w:t>
      </w:r>
      <w:r>
        <w:t>NEA</w:t>
      </w:r>
      <w:r w:rsidRPr="00037183">
        <w:t xml:space="preserve"> units are live for one year. Candidates have one resubmission opportunity. Resubmission of the same work must be in a series that falls in the live assessment dates for the </w:t>
      </w:r>
      <w:r w:rsidR="00780CEC">
        <w:t xml:space="preserve">OCR-set </w:t>
      </w:r>
      <w:r w:rsidRPr="00037183">
        <w:t>assignment on which the work is based. All resubmissions must be based on the assignment that is live for the submission series.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940B" w14:textId="2BFFA82A" w:rsidR="00FC3134" w:rsidRDefault="00373BB4" w:rsidP="00140C58">
    <w:pPr>
      <w:tabs>
        <w:tab w:val="right" w:pos="14572"/>
      </w:tabs>
      <w:spacing w:before="240" w:after="60"/>
      <w:rPr>
        <w:noProof/>
        <w:color w:val="C3014A"/>
        <w:szCs w:val="22"/>
      </w:rPr>
    </w:pPr>
    <w:r>
      <w:rPr>
        <w:color w:val="C3014A"/>
        <w:szCs w:val="22"/>
      </w:rPr>
      <w:t xml:space="preserve">Cambridge </w:t>
    </w:r>
    <w:r w:rsidR="00690586">
      <w:rPr>
        <w:color w:val="C3014A"/>
        <w:szCs w:val="22"/>
      </w:rPr>
      <w:t xml:space="preserve">National </w:t>
    </w:r>
    <w:r>
      <w:rPr>
        <w:color w:val="C3014A"/>
        <w:szCs w:val="22"/>
      </w:rPr>
      <w:t xml:space="preserve">in </w:t>
    </w:r>
    <w:r w:rsidR="00690586">
      <w:rPr>
        <w:color w:val="C3014A"/>
        <w:szCs w:val="22"/>
      </w:rPr>
      <w:t xml:space="preserve">Engineering </w:t>
    </w:r>
    <w:r w:rsidR="004265D5">
      <w:rPr>
        <w:color w:val="C3014A"/>
        <w:szCs w:val="22"/>
      </w:rPr>
      <w:t>Manufacture</w:t>
    </w:r>
    <w:r w:rsidR="00FC3134" w:rsidRPr="00690586">
      <w:rPr>
        <w:color w:val="C3014A"/>
        <w:szCs w:val="22"/>
      </w:rPr>
      <w:tab/>
    </w:r>
    <w:r w:rsidR="00FC3134" w:rsidRPr="00690586">
      <w:rPr>
        <w:noProof/>
        <w:color w:val="C3014A"/>
        <w:szCs w:val="22"/>
      </w:rPr>
      <mc:AlternateContent>
        <mc:Choice Requires="wps">
          <w:drawing>
            <wp:anchor distT="0" distB="0" distL="114300" distR="114300" simplePos="0" relativeHeight="251658243" behindDoc="0" locked="0" layoutInCell="1" allowOverlap="1" wp14:anchorId="7DBA5CA2" wp14:editId="3BEAF083">
              <wp:simplePos x="0" y="0"/>
              <wp:positionH relativeFrom="page">
                <wp:posOffset>504190</wp:posOffset>
              </wp:positionH>
              <wp:positionV relativeFrom="page">
                <wp:posOffset>19658330</wp:posOffset>
              </wp:positionV>
              <wp:extent cx="1663065" cy="27749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079CE7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1 Hills Road, Cambridge, CB1 2EU</w:t>
                          </w:r>
                        </w:p>
                        <w:p w14:paraId="4BF371F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cambridgeassessment.org.uk</w:t>
                          </w:r>
                        </w:p>
                        <w:p w14:paraId="5568FC48" w14:textId="77777777" w:rsidR="00FC3134" w:rsidRPr="00E4145A" w:rsidRDefault="00FC3134" w:rsidP="00FC3134">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A5CA2" id="_x0000_t202" coordsize="21600,21600" o:spt="202" path="m,l,21600r21600,l21600,xe">
              <v:stroke joinstyle="miter"/>
              <v:path gradientshapeok="t" o:connecttype="rect"/>
            </v:shapetype>
            <v:shape id="Text Box 7" o:spid="_x0000_s1032" type="#_x0000_t202" style="position:absolute;margin-left:39.7pt;margin-top:1547.9pt;width:130.95pt;height:21.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COnExBKgIAAF8EAAAOAAAAAAAAAAAAAAAAAC4CAABk&#10;cnMvZTJvRG9jLnhtbFBLAQItABQABgAIAAAAIQDI2teM4gAAAAwBAAAPAAAAAAAAAAAAAAAAAIQE&#10;AABkcnMvZG93bnJldi54bWxQSwUGAAAAAAQABADzAAAAkwUAAAAA&#10;" filled="f" stroked="f">
              <v:textbox inset="0,0,0,0">
                <w:txbxContent>
                  <w:p w14:paraId="3079CE7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1 Hills Road, Cambridge, CB1 2EU</w:t>
                    </w:r>
                  </w:p>
                  <w:p w14:paraId="4BF371F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cambridgeassessment.org.uk</w:t>
                    </w:r>
                  </w:p>
                  <w:p w14:paraId="5568FC48" w14:textId="77777777" w:rsidR="00FC3134" w:rsidRPr="00E4145A" w:rsidRDefault="00FC3134" w:rsidP="00FC3134">
                    <w:pPr>
                      <w:ind w:left="-142" w:firstLine="142"/>
                      <w:rPr>
                        <w:rFonts w:cs="Arial"/>
                        <w:spacing w:val="-4"/>
                        <w:sz w:val="16"/>
                        <w:szCs w:val="16"/>
                      </w:rPr>
                    </w:pPr>
                  </w:p>
                </w:txbxContent>
              </v:textbox>
              <w10:wrap anchorx="page" anchory="page"/>
            </v:shape>
          </w:pict>
        </mc:Fallback>
      </mc:AlternateContent>
    </w:r>
    <w:r w:rsidR="00FC3134" w:rsidRPr="00690586">
      <w:rPr>
        <w:noProof/>
        <w:color w:val="C3014A"/>
        <w:szCs w:val="22"/>
      </w:rPr>
      <mc:AlternateContent>
        <mc:Choice Requires="wps">
          <w:drawing>
            <wp:anchor distT="0" distB="0" distL="114300" distR="114300" simplePos="0" relativeHeight="251658244" behindDoc="0" locked="0" layoutInCell="1" allowOverlap="1" wp14:anchorId="70E37785" wp14:editId="0F192381">
              <wp:simplePos x="0" y="0"/>
              <wp:positionH relativeFrom="page">
                <wp:posOffset>3959860</wp:posOffset>
              </wp:positionH>
              <wp:positionV relativeFrom="page">
                <wp:posOffset>19658330</wp:posOffset>
              </wp:positionV>
              <wp:extent cx="1663065" cy="27749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C4C861A"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6EC15528"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9ECC4D7" w14:textId="77777777" w:rsidR="00FC3134" w:rsidRPr="00E4145A" w:rsidRDefault="00FC3134" w:rsidP="00FC3134">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37785" id="Text Box 11" o:spid="_x0000_s1033" type="#_x0000_t202" style="position:absolute;margin-left:311.8pt;margin-top:1547.9pt;width:130.95pt;height:21.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iLgIAAGgEAAAOAAAAZHJzL2Uyb0RvYy54bWysVN9v2jAQfp+0/8Hy+wiwl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" filled="f" stroked="f">
              <v:textbox inset="0,0,0,0">
                <w:txbxContent>
                  <w:p w14:paraId="0C4C861A"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6EC15528"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9ECC4D7" w14:textId="77777777" w:rsidR="00FC3134" w:rsidRPr="00E4145A" w:rsidRDefault="00FC3134" w:rsidP="00FC3134">
                    <w:pPr>
                      <w:ind w:left="-142" w:firstLine="142"/>
                      <w:rPr>
                        <w:rFonts w:cs="Arial"/>
                        <w:spacing w:val="-4"/>
                        <w:sz w:val="16"/>
                        <w:szCs w:val="16"/>
                      </w:rPr>
                    </w:pPr>
                  </w:p>
                </w:txbxContent>
              </v:textbox>
              <w10:wrap anchorx="page" anchory="page"/>
            </v:shape>
          </w:pict>
        </mc:Fallback>
      </mc:AlternateContent>
    </w:r>
    <w:r w:rsidR="00FC3134" w:rsidRPr="00690586">
      <w:rPr>
        <w:noProof/>
        <w:color w:val="C3014A"/>
        <w:szCs w:val="22"/>
      </w:rPr>
      <mc:AlternateContent>
        <mc:Choice Requires="wps">
          <w:drawing>
            <wp:anchor distT="0" distB="0" distL="114300" distR="114300" simplePos="0" relativeHeight="251658245" behindDoc="0" locked="0" layoutInCell="1" allowOverlap="1" wp14:anchorId="33492BCA" wp14:editId="3412A234">
              <wp:simplePos x="0" y="0"/>
              <wp:positionH relativeFrom="page">
                <wp:posOffset>7500620</wp:posOffset>
              </wp:positionH>
              <wp:positionV relativeFrom="page">
                <wp:posOffset>19733260</wp:posOffset>
              </wp:positionV>
              <wp:extent cx="3477895" cy="170815"/>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68384B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E88017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32AD95CA" w14:textId="77777777" w:rsidR="00FC3134" w:rsidRPr="00196D9D" w:rsidRDefault="00FC3134" w:rsidP="00FC3134">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2BCA" id="Text Box 12" o:spid="_x0000_s1034" type="#_x0000_t202" style="position:absolute;margin-left:590.6pt;margin-top:1553.8pt;width:273.85pt;height:13.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Ce6fE2LwIAAGgEAAAOAAAAAAAAAAAAAAAA&#10;AC4CAABkcnMvZTJvRG9jLnhtbFBLAQItABQABgAIAAAAIQB/6kNO4wAAAA8BAAAPAAAAAAAAAAAA&#10;AAAAAIkEAABkcnMvZG93bnJldi54bWxQSwUGAAAAAAQABADzAAAAmQUAAAAA&#10;" filled="f" stroked="f">
              <v:textbox inset="0,0,0,0">
                <w:txbxContent>
                  <w:p w14:paraId="768384B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E88017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32AD95CA" w14:textId="77777777" w:rsidR="00FC3134" w:rsidRPr="00196D9D" w:rsidRDefault="00FC3134" w:rsidP="00FC3134">
                    <w:pPr>
                      <w:ind w:left="-142" w:firstLine="142"/>
                      <w:rPr>
                        <w:rFonts w:cs="Arial"/>
                        <w:spacing w:val="-4"/>
                        <w:sz w:val="15"/>
                        <w:szCs w:val="16"/>
                      </w:rPr>
                    </w:pPr>
                  </w:p>
                </w:txbxContent>
              </v:textbox>
              <w10:wrap anchorx="page" anchory="page"/>
            </v:shape>
          </w:pict>
        </mc:Fallback>
      </mc:AlternateContent>
    </w:r>
    <w:r w:rsidR="00690586" w:rsidRPr="00690586">
      <w:t xml:space="preserve"> </w:t>
    </w:r>
    <w:r w:rsidR="00690586" w:rsidRPr="00690586">
      <w:rPr>
        <w:noProof/>
        <w:color w:val="C3014A"/>
        <w:szCs w:val="22"/>
      </w:rPr>
      <w:t>Curriculum planner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E3F1A" w14:textId="4180520E" w:rsidR="00196D9D" w:rsidRPr="00A136AF" w:rsidRDefault="002A130F" w:rsidP="00140C58">
    <w:pPr>
      <w:pStyle w:val="Header1"/>
      <w:ind w:left="0"/>
      <w:rPr>
        <w:sz w:val="24"/>
      </w:rPr>
    </w:pPr>
    <w:r>
      <w:rPr>
        <w:color w:val="D2460A"/>
        <w:sz w:val="24"/>
      </w:rPr>
      <w:t xml:space="preserve">Cambridge </w:t>
    </w:r>
    <w:r w:rsidR="00B12C5E" w:rsidRPr="004F4CCF">
      <w:rPr>
        <w:color w:val="D2460A"/>
        <w:sz w:val="24"/>
      </w:rPr>
      <w:t>National</w:t>
    </w:r>
    <w:r w:rsidR="00AF3401" w:rsidRPr="004F4CCF">
      <w:rPr>
        <w:color w:val="D2460A"/>
        <w:sz w:val="24"/>
      </w:rPr>
      <w:t xml:space="preserve"> </w:t>
    </w:r>
    <w:r w:rsidR="00B12C5E">
      <w:rPr>
        <w:color w:val="20234E"/>
        <w:sz w:val="24"/>
      </w:rPr>
      <w:br/>
    </w:r>
    <w:r w:rsidR="004D398C" w:rsidRPr="00A136AF">
      <w:t xml:space="preserve">Engineering </w:t>
    </w:r>
    <w:r w:rsidR="006C7E2E" w:rsidRPr="00A136AF">
      <mc:AlternateContent>
        <mc:Choice Requires="wps">
          <w:drawing>
            <wp:anchor distT="0" distB="0" distL="114300" distR="114300" simplePos="0" relativeHeight="251658240" behindDoc="0" locked="0" layoutInCell="1" allowOverlap="1" wp14:anchorId="3F1FFFAA" wp14:editId="70B392C6">
              <wp:simplePos x="0" y="0"/>
              <wp:positionH relativeFrom="page">
                <wp:posOffset>504190</wp:posOffset>
              </wp:positionH>
              <wp:positionV relativeFrom="page">
                <wp:posOffset>19658330</wp:posOffset>
              </wp:positionV>
              <wp:extent cx="1663065" cy="277495"/>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F76B774"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58688933"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D643BE0" w14:textId="77777777" w:rsidR="00196D9D" w:rsidRPr="00E4145A" w:rsidRDefault="00196D9D"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FFFAA" id="_x0000_t202" coordsize="21600,21600" o:spt="202" path="m,l,21600r21600,l21600,xe">
              <v:stroke joinstyle="miter"/>
              <v:path gradientshapeok="t" o:connecttype="rect"/>
            </v:shapetype>
            <v:shape id="Text Box 8" o:spid="_x0000_s1035" type="#_x0000_t202" style="position:absolute;margin-left:39.7pt;margin-top:1547.9pt;width:130.95pt;height:2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wALwIAAGYEAAAOAAAAZHJzL2Uyb0RvYy54bWysVN9v2jAQfp+0/8Hy+wjQlX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OJszAAvAgAAZgQAAA4AAAAAAAAAAAAAAAAA&#10;LgIAAGRycy9lMm9Eb2MueG1sUEsBAi0AFAAGAAgAAAAhAMja14ziAAAADAEAAA8AAAAAAAAAAAAA&#10;AAAAiQQAAGRycy9kb3ducmV2LnhtbFBLBQYAAAAABAAEAPMAAACYBQAAAAA=&#10;" filled="f" stroked="f">
              <v:textbox inset="0,0,0,0">
                <w:txbxContent>
                  <w:p w14:paraId="0F76B774"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58688933"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D643BE0" w14:textId="77777777" w:rsidR="00196D9D" w:rsidRPr="00E4145A" w:rsidRDefault="00196D9D" w:rsidP="00196D9D">
                    <w:pPr>
                      <w:ind w:left="-142" w:firstLine="142"/>
                      <w:rPr>
                        <w:rFonts w:cs="Arial"/>
                        <w:spacing w:val="-4"/>
                        <w:sz w:val="16"/>
                        <w:szCs w:val="16"/>
                      </w:rPr>
                    </w:pPr>
                  </w:p>
                </w:txbxContent>
              </v:textbox>
              <w10:wrap anchorx="page" anchory="page"/>
            </v:shape>
          </w:pict>
        </mc:Fallback>
      </mc:AlternateContent>
    </w:r>
    <w:r w:rsidR="006C7E2E" w:rsidRPr="00A136AF">
      <mc:AlternateContent>
        <mc:Choice Requires="wps">
          <w:drawing>
            <wp:anchor distT="0" distB="0" distL="114300" distR="114300" simplePos="0" relativeHeight="251658241" behindDoc="0" locked="0" layoutInCell="1" allowOverlap="1" wp14:anchorId="16265B64" wp14:editId="306D6B21">
              <wp:simplePos x="0" y="0"/>
              <wp:positionH relativeFrom="page">
                <wp:posOffset>3959860</wp:posOffset>
              </wp:positionH>
              <wp:positionV relativeFrom="page">
                <wp:posOffset>19658330</wp:posOffset>
              </wp:positionV>
              <wp:extent cx="1663065" cy="277495"/>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4EA7A9D"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26EA82A"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A35FF8A" w14:textId="77777777" w:rsidR="00196D9D" w:rsidRPr="00E4145A" w:rsidRDefault="00196D9D"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5B64" id="Text Box 9" o:spid="_x0000_s1036" type="#_x0000_t202" style="position:absolute;margin-left:311.8pt;margin-top:1547.9pt;width:130.95pt;height:21.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PKvHFsvAgAAZgQAAA4AAAAAAAAAAAAAAAAA&#10;LgIAAGRycy9lMm9Eb2MueG1sUEsBAi0AFAAGAAgAAAAhAJpqNh3iAAAADQEAAA8AAAAAAAAAAAAA&#10;AAAAiQQAAGRycy9kb3ducmV2LnhtbFBLBQYAAAAABAAEAPMAAACYBQAAAAA=&#10;" filled="f" stroked="f">
              <v:textbox inset="0,0,0,0">
                <w:txbxContent>
                  <w:p w14:paraId="14EA7A9D"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26EA82A"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A35FF8A" w14:textId="77777777" w:rsidR="00196D9D" w:rsidRPr="00E4145A" w:rsidRDefault="00196D9D" w:rsidP="00196D9D">
                    <w:pPr>
                      <w:ind w:left="-142" w:firstLine="142"/>
                      <w:rPr>
                        <w:rFonts w:cs="Arial"/>
                        <w:spacing w:val="-4"/>
                        <w:sz w:val="16"/>
                        <w:szCs w:val="16"/>
                      </w:rPr>
                    </w:pPr>
                  </w:p>
                </w:txbxContent>
              </v:textbox>
              <w10:wrap anchorx="page" anchory="page"/>
            </v:shape>
          </w:pict>
        </mc:Fallback>
      </mc:AlternateContent>
    </w:r>
    <w:r w:rsidR="006C7E2E" w:rsidRPr="00A136AF">
      <mc:AlternateContent>
        <mc:Choice Requires="wps">
          <w:drawing>
            <wp:anchor distT="0" distB="0" distL="114300" distR="114300" simplePos="0" relativeHeight="251658242" behindDoc="0" locked="0" layoutInCell="1" allowOverlap="1" wp14:anchorId="2A9A9558" wp14:editId="642667EA">
              <wp:simplePos x="0" y="0"/>
              <wp:positionH relativeFrom="page">
                <wp:posOffset>7500620</wp:posOffset>
              </wp:positionH>
              <wp:positionV relativeFrom="page">
                <wp:posOffset>19733260</wp:posOffset>
              </wp:positionV>
              <wp:extent cx="3477895" cy="170815"/>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51503FB"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246A21B"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AC5AB45" w14:textId="77777777" w:rsidR="00196D9D" w:rsidRPr="00196D9D" w:rsidRDefault="00196D9D" w:rsidP="00196D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9558" id="Text Box 10" o:spid="_x0000_s1037" type="#_x0000_t202" style="position:absolute;margin-left:590.6pt;margin-top:1553.8pt;width:273.85pt;height:13.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" filled="f" stroked="f">
              <v:textbox inset="0,0,0,0">
                <w:txbxContent>
                  <w:p w14:paraId="751503FB"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246A21B"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AC5AB45" w14:textId="77777777" w:rsidR="00196D9D" w:rsidRPr="00196D9D" w:rsidRDefault="00196D9D" w:rsidP="00196D9D">
                    <w:pPr>
                      <w:ind w:left="-142" w:firstLine="142"/>
                      <w:rPr>
                        <w:rFonts w:cs="Arial"/>
                        <w:spacing w:val="-4"/>
                        <w:sz w:val="15"/>
                        <w:szCs w:val="16"/>
                      </w:rPr>
                    </w:pPr>
                  </w:p>
                </w:txbxContent>
              </v:textbox>
              <w10:wrap anchorx="page" anchory="page"/>
            </v:shape>
          </w:pict>
        </mc:Fallback>
      </mc:AlternateContent>
    </w:r>
    <w:r w:rsidR="00F260E3">
      <w:t>Manufacture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92D68"/>
    <w:multiLevelType w:val="hybridMultilevel"/>
    <w:tmpl w:val="16CAB290"/>
    <w:lvl w:ilvl="0" w:tplc="F65480DC">
      <w:numFmt w:val="bullet"/>
      <w:lvlText w:val="-"/>
      <w:lvlJc w:val="left"/>
      <w:pPr>
        <w:ind w:left="528" w:hanging="360"/>
      </w:pPr>
      <w:rPr>
        <w:rFonts w:ascii="Arial" w:eastAsiaTheme="minorHAnsi" w:hAnsi="Arial" w:cs="Aria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 w15:restartNumberingAfterBreak="0">
    <w:nsid w:val="0F654DA1"/>
    <w:multiLevelType w:val="hybridMultilevel"/>
    <w:tmpl w:val="9E243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F77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5E1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CA4075"/>
    <w:multiLevelType w:val="hybridMultilevel"/>
    <w:tmpl w:val="D62E5BAE"/>
    <w:lvl w:ilvl="0" w:tplc="EA9E47F4">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8E5A36"/>
    <w:multiLevelType w:val="hybridMultilevel"/>
    <w:tmpl w:val="0ECE72A4"/>
    <w:lvl w:ilvl="0" w:tplc="F65480DC">
      <w:numFmt w:val="bullet"/>
      <w:lvlText w:val="-"/>
      <w:lvlJc w:val="left"/>
      <w:pPr>
        <w:ind w:left="696" w:hanging="360"/>
      </w:pPr>
      <w:rPr>
        <w:rFonts w:ascii="Arial" w:eastAsiaTheme="minorHAnsi" w:hAnsi="Arial" w:cs="Arial" w:hint="default"/>
      </w:rPr>
    </w:lvl>
    <w:lvl w:ilvl="1" w:tplc="08090003" w:tentative="1">
      <w:start w:val="1"/>
      <w:numFmt w:val="bullet"/>
      <w:lvlText w:val="o"/>
      <w:lvlJc w:val="left"/>
      <w:pPr>
        <w:ind w:left="1608" w:hanging="360"/>
      </w:pPr>
      <w:rPr>
        <w:rFonts w:ascii="Courier New" w:hAnsi="Courier New" w:cs="Courier New" w:hint="default"/>
      </w:rPr>
    </w:lvl>
    <w:lvl w:ilvl="2" w:tplc="08090005" w:tentative="1">
      <w:start w:val="1"/>
      <w:numFmt w:val="bullet"/>
      <w:lvlText w:val=""/>
      <w:lvlJc w:val="left"/>
      <w:pPr>
        <w:ind w:left="2328" w:hanging="360"/>
      </w:pPr>
      <w:rPr>
        <w:rFonts w:ascii="Wingdings" w:hAnsi="Wingdings" w:hint="default"/>
      </w:rPr>
    </w:lvl>
    <w:lvl w:ilvl="3" w:tplc="08090001" w:tentative="1">
      <w:start w:val="1"/>
      <w:numFmt w:val="bullet"/>
      <w:lvlText w:val=""/>
      <w:lvlJc w:val="left"/>
      <w:pPr>
        <w:ind w:left="3048" w:hanging="360"/>
      </w:pPr>
      <w:rPr>
        <w:rFonts w:ascii="Symbol" w:hAnsi="Symbol" w:hint="default"/>
      </w:rPr>
    </w:lvl>
    <w:lvl w:ilvl="4" w:tplc="08090003" w:tentative="1">
      <w:start w:val="1"/>
      <w:numFmt w:val="bullet"/>
      <w:lvlText w:val="o"/>
      <w:lvlJc w:val="left"/>
      <w:pPr>
        <w:ind w:left="3768" w:hanging="360"/>
      </w:pPr>
      <w:rPr>
        <w:rFonts w:ascii="Courier New" w:hAnsi="Courier New" w:cs="Courier New" w:hint="default"/>
      </w:rPr>
    </w:lvl>
    <w:lvl w:ilvl="5" w:tplc="08090005" w:tentative="1">
      <w:start w:val="1"/>
      <w:numFmt w:val="bullet"/>
      <w:lvlText w:val=""/>
      <w:lvlJc w:val="left"/>
      <w:pPr>
        <w:ind w:left="4488" w:hanging="360"/>
      </w:pPr>
      <w:rPr>
        <w:rFonts w:ascii="Wingdings" w:hAnsi="Wingdings" w:hint="default"/>
      </w:rPr>
    </w:lvl>
    <w:lvl w:ilvl="6" w:tplc="08090001" w:tentative="1">
      <w:start w:val="1"/>
      <w:numFmt w:val="bullet"/>
      <w:lvlText w:val=""/>
      <w:lvlJc w:val="left"/>
      <w:pPr>
        <w:ind w:left="5208" w:hanging="360"/>
      </w:pPr>
      <w:rPr>
        <w:rFonts w:ascii="Symbol" w:hAnsi="Symbol" w:hint="default"/>
      </w:rPr>
    </w:lvl>
    <w:lvl w:ilvl="7" w:tplc="08090003" w:tentative="1">
      <w:start w:val="1"/>
      <w:numFmt w:val="bullet"/>
      <w:lvlText w:val="o"/>
      <w:lvlJc w:val="left"/>
      <w:pPr>
        <w:ind w:left="5928" w:hanging="360"/>
      </w:pPr>
      <w:rPr>
        <w:rFonts w:ascii="Courier New" w:hAnsi="Courier New" w:cs="Courier New" w:hint="default"/>
      </w:rPr>
    </w:lvl>
    <w:lvl w:ilvl="8" w:tplc="08090005" w:tentative="1">
      <w:start w:val="1"/>
      <w:numFmt w:val="bullet"/>
      <w:lvlText w:val=""/>
      <w:lvlJc w:val="left"/>
      <w:pPr>
        <w:ind w:left="6648" w:hanging="360"/>
      </w:pPr>
      <w:rPr>
        <w:rFonts w:ascii="Wingdings" w:hAnsi="Wingdings" w:hint="default"/>
      </w:rPr>
    </w:lvl>
  </w:abstractNum>
  <w:abstractNum w:abstractNumId="6" w15:restartNumberingAfterBreak="0">
    <w:nsid w:val="31390D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523AC5"/>
    <w:multiLevelType w:val="hybridMultilevel"/>
    <w:tmpl w:val="C906A3AA"/>
    <w:lvl w:ilvl="0" w:tplc="7688AC08">
      <w:start w:val="1"/>
      <w:numFmt w:val="bullet"/>
      <w:pStyle w:val="ListParagraph"/>
      <w:lvlText w:val=""/>
      <w:lvlJc w:val="left"/>
      <w:pPr>
        <w:ind w:left="1287" w:hanging="360"/>
      </w:pPr>
      <w:rPr>
        <w:rFonts w:ascii="Symbol" w:hAnsi="Symbol" w:hint="default"/>
        <w:spacing w:val="-4"/>
        <w:w w:val="100"/>
        <w:sz w:val="22"/>
        <w:szCs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46B60263"/>
    <w:multiLevelType w:val="hybridMultilevel"/>
    <w:tmpl w:val="639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4E21C6"/>
    <w:multiLevelType w:val="hybridMultilevel"/>
    <w:tmpl w:val="AFF6F49A"/>
    <w:lvl w:ilvl="0" w:tplc="08090001">
      <w:start w:val="1"/>
      <w:numFmt w:val="bullet"/>
      <w:lvlText w:val=""/>
      <w:lvlJc w:val="left"/>
      <w:pPr>
        <w:ind w:left="888" w:hanging="360"/>
      </w:pPr>
      <w:rPr>
        <w:rFonts w:ascii="Symbol" w:hAnsi="Symbol" w:hint="default"/>
      </w:rPr>
    </w:lvl>
    <w:lvl w:ilvl="1" w:tplc="08090003" w:tentative="1">
      <w:start w:val="1"/>
      <w:numFmt w:val="bullet"/>
      <w:lvlText w:val="o"/>
      <w:lvlJc w:val="left"/>
      <w:pPr>
        <w:ind w:left="1608" w:hanging="360"/>
      </w:pPr>
      <w:rPr>
        <w:rFonts w:ascii="Courier New" w:hAnsi="Courier New" w:cs="Courier New" w:hint="default"/>
      </w:rPr>
    </w:lvl>
    <w:lvl w:ilvl="2" w:tplc="08090005" w:tentative="1">
      <w:start w:val="1"/>
      <w:numFmt w:val="bullet"/>
      <w:lvlText w:val=""/>
      <w:lvlJc w:val="left"/>
      <w:pPr>
        <w:ind w:left="2328" w:hanging="360"/>
      </w:pPr>
      <w:rPr>
        <w:rFonts w:ascii="Wingdings" w:hAnsi="Wingdings" w:hint="default"/>
      </w:rPr>
    </w:lvl>
    <w:lvl w:ilvl="3" w:tplc="08090001" w:tentative="1">
      <w:start w:val="1"/>
      <w:numFmt w:val="bullet"/>
      <w:lvlText w:val=""/>
      <w:lvlJc w:val="left"/>
      <w:pPr>
        <w:ind w:left="3048" w:hanging="360"/>
      </w:pPr>
      <w:rPr>
        <w:rFonts w:ascii="Symbol" w:hAnsi="Symbol" w:hint="default"/>
      </w:rPr>
    </w:lvl>
    <w:lvl w:ilvl="4" w:tplc="08090003" w:tentative="1">
      <w:start w:val="1"/>
      <w:numFmt w:val="bullet"/>
      <w:lvlText w:val="o"/>
      <w:lvlJc w:val="left"/>
      <w:pPr>
        <w:ind w:left="3768" w:hanging="360"/>
      </w:pPr>
      <w:rPr>
        <w:rFonts w:ascii="Courier New" w:hAnsi="Courier New" w:cs="Courier New" w:hint="default"/>
      </w:rPr>
    </w:lvl>
    <w:lvl w:ilvl="5" w:tplc="08090005" w:tentative="1">
      <w:start w:val="1"/>
      <w:numFmt w:val="bullet"/>
      <w:lvlText w:val=""/>
      <w:lvlJc w:val="left"/>
      <w:pPr>
        <w:ind w:left="4488" w:hanging="360"/>
      </w:pPr>
      <w:rPr>
        <w:rFonts w:ascii="Wingdings" w:hAnsi="Wingdings" w:hint="default"/>
      </w:rPr>
    </w:lvl>
    <w:lvl w:ilvl="6" w:tplc="08090001" w:tentative="1">
      <w:start w:val="1"/>
      <w:numFmt w:val="bullet"/>
      <w:lvlText w:val=""/>
      <w:lvlJc w:val="left"/>
      <w:pPr>
        <w:ind w:left="5208" w:hanging="360"/>
      </w:pPr>
      <w:rPr>
        <w:rFonts w:ascii="Symbol" w:hAnsi="Symbol" w:hint="default"/>
      </w:rPr>
    </w:lvl>
    <w:lvl w:ilvl="7" w:tplc="08090003" w:tentative="1">
      <w:start w:val="1"/>
      <w:numFmt w:val="bullet"/>
      <w:lvlText w:val="o"/>
      <w:lvlJc w:val="left"/>
      <w:pPr>
        <w:ind w:left="5928" w:hanging="360"/>
      </w:pPr>
      <w:rPr>
        <w:rFonts w:ascii="Courier New" w:hAnsi="Courier New" w:cs="Courier New" w:hint="default"/>
      </w:rPr>
    </w:lvl>
    <w:lvl w:ilvl="8" w:tplc="08090005" w:tentative="1">
      <w:start w:val="1"/>
      <w:numFmt w:val="bullet"/>
      <w:lvlText w:val=""/>
      <w:lvlJc w:val="left"/>
      <w:pPr>
        <w:ind w:left="6648" w:hanging="360"/>
      </w:pPr>
      <w:rPr>
        <w:rFonts w:ascii="Wingdings" w:hAnsi="Wingdings" w:hint="default"/>
      </w:rPr>
    </w:lvl>
  </w:abstractNum>
  <w:abstractNum w:abstractNumId="10" w15:restartNumberingAfterBreak="0">
    <w:nsid w:val="49F339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C61439B"/>
    <w:multiLevelType w:val="hybridMultilevel"/>
    <w:tmpl w:val="9F4A6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331BBD"/>
    <w:multiLevelType w:val="hybridMultilevel"/>
    <w:tmpl w:val="AD6C8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E92792"/>
    <w:multiLevelType w:val="hybridMultilevel"/>
    <w:tmpl w:val="0B66A9B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15:restartNumberingAfterBreak="0">
    <w:nsid w:val="605A246D"/>
    <w:multiLevelType w:val="hybridMultilevel"/>
    <w:tmpl w:val="42CC2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5731A1"/>
    <w:multiLevelType w:val="hybridMultilevel"/>
    <w:tmpl w:val="57549B7E"/>
    <w:lvl w:ilvl="0" w:tplc="08090001">
      <w:start w:val="1"/>
      <w:numFmt w:val="bullet"/>
      <w:lvlText w:val=""/>
      <w:lvlJc w:val="left"/>
      <w:pPr>
        <w:ind w:left="888" w:hanging="360"/>
      </w:pPr>
      <w:rPr>
        <w:rFonts w:ascii="Symbol" w:hAnsi="Symbol" w:hint="default"/>
      </w:rPr>
    </w:lvl>
    <w:lvl w:ilvl="1" w:tplc="08090003" w:tentative="1">
      <w:start w:val="1"/>
      <w:numFmt w:val="bullet"/>
      <w:lvlText w:val="o"/>
      <w:lvlJc w:val="left"/>
      <w:pPr>
        <w:ind w:left="1608" w:hanging="360"/>
      </w:pPr>
      <w:rPr>
        <w:rFonts w:ascii="Courier New" w:hAnsi="Courier New" w:cs="Courier New" w:hint="default"/>
      </w:rPr>
    </w:lvl>
    <w:lvl w:ilvl="2" w:tplc="08090005" w:tentative="1">
      <w:start w:val="1"/>
      <w:numFmt w:val="bullet"/>
      <w:lvlText w:val=""/>
      <w:lvlJc w:val="left"/>
      <w:pPr>
        <w:ind w:left="2328" w:hanging="360"/>
      </w:pPr>
      <w:rPr>
        <w:rFonts w:ascii="Wingdings" w:hAnsi="Wingdings" w:hint="default"/>
      </w:rPr>
    </w:lvl>
    <w:lvl w:ilvl="3" w:tplc="08090001" w:tentative="1">
      <w:start w:val="1"/>
      <w:numFmt w:val="bullet"/>
      <w:lvlText w:val=""/>
      <w:lvlJc w:val="left"/>
      <w:pPr>
        <w:ind w:left="3048" w:hanging="360"/>
      </w:pPr>
      <w:rPr>
        <w:rFonts w:ascii="Symbol" w:hAnsi="Symbol" w:hint="default"/>
      </w:rPr>
    </w:lvl>
    <w:lvl w:ilvl="4" w:tplc="08090003" w:tentative="1">
      <w:start w:val="1"/>
      <w:numFmt w:val="bullet"/>
      <w:lvlText w:val="o"/>
      <w:lvlJc w:val="left"/>
      <w:pPr>
        <w:ind w:left="3768" w:hanging="360"/>
      </w:pPr>
      <w:rPr>
        <w:rFonts w:ascii="Courier New" w:hAnsi="Courier New" w:cs="Courier New" w:hint="default"/>
      </w:rPr>
    </w:lvl>
    <w:lvl w:ilvl="5" w:tplc="08090005" w:tentative="1">
      <w:start w:val="1"/>
      <w:numFmt w:val="bullet"/>
      <w:lvlText w:val=""/>
      <w:lvlJc w:val="left"/>
      <w:pPr>
        <w:ind w:left="4488" w:hanging="360"/>
      </w:pPr>
      <w:rPr>
        <w:rFonts w:ascii="Wingdings" w:hAnsi="Wingdings" w:hint="default"/>
      </w:rPr>
    </w:lvl>
    <w:lvl w:ilvl="6" w:tplc="08090001" w:tentative="1">
      <w:start w:val="1"/>
      <w:numFmt w:val="bullet"/>
      <w:lvlText w:val=""/>
      <w:lvlJc w:val="left"/>
      <w:pPr>
        <w:ind w:left="5208" w:hanging="360"/>
      </w:pPr>
      <w:rPr>
        <w:rFonts w:ascii="Symbol" w:hAnsi="Symbol" w:hint="default"/>
      </w:rPr>
    </w:lvl>
    <w:lvl w:ilvl="7" w:tplc="08090003" w:tentative="1">
      <w:start w:val="1"/>
      <w:numFmt w:val="bullet"/>
      <w:lvlText w:val="o"/>
      <w:lvlJc w:val="left"/>
      <w:pPr>
        <w:ind w:left="5928" w:hanging="360"/>
      </w:pPr>
      <w:rPr>
        <w:rFonts w:ascii="Courier New" w:hAnsi="Courier New" w:cs="Courier New" w:hint="default"/>
      </w:rPr>
    </w:lvl>
    <w:lvl w:ilvl="8" w:tplc="08090005" w:tentative="1">
      <w:start w:val="1"/>
      <w:numFmt w:val="bullet"/>
      <w:lvlText w:val=""/>
      <w:lvlJc w:val="left"/>
      <w:pPr>
        <w:ind w:left="6648" w:hanging="360"/>
      </w:pPr>
      <w:rPr>
        <w:rFonts w:ascii="Wingdings" w:hAnsi="Wingdings" w:hint="default"/>
      </w:rPr>
    </w:lvl>
  </w:abstractNum>
  <w:abstractNum w:abstractNumId="16" w15:restartNumberingAfterBreak="0">
    <w:nsid w:val="79F912D1"/>
    <w:multiLevelType w:val="multilevel"/>
    <w:tmpl w:val="419EBB00"/>
    <w:lvl w:ilvl="0">
      <w:numFmt w:val="bullet"/>
      <w:lvlText w:val="-"/>
      <w:lvlJc w:val="left"/>
      <w:pPr>
        <w:ind w:left="720" w:hanging="360"/>
      </w:pPr>
      <w:rPr>
        <w:rFonts w:ascii="Arial" w:eastAsia="Gill Sans MT"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8"/>
  </w:num>
  <w:num w:numId="2">
    <w:abstractNumId w:val="14"/>
  </w:num>
  <w:num w:numId="3">
    <w:abstractNumId w:val="6"/>
  </w:num>
  <w:num w:numId="4">
    <w:abstractNumId w:val="3"/>
  </w:num>
  <w:num w:numId="5">
    <w:abstractNumId w:val="10"/>
  </w:num>
  <w:num w:numId="6">
    <w:abstractNumId w:val="2"/>
  </w:num>
  <w:num w:numId="7">
    <w:abstractNumId w:val="11"/>
  </w:num>
  <w:num w:numId="8">
    <w:abstractNumId w:val="1"/>
  </w:num>
  <w:num w:numId="9">
    <w:abstractNumId w:val="12"/>
  </w:num>
  <w:num w:numId="10">
    <w:abstractNumId w:val="7"/>
  </w:num>
  <w:num w:numId="11">
    <w:abstractNumId w:val="16"/>
  </w:num>
  <w:num w:numId="12">
    <w:abstractNumId w:val="9"/>
  </w:num>
  <w:num w:numId="13">
    <w:abstractNumId w:val="15"/>
  </w:num>
  <w:num w:numId="14">
    <w:abstractNumId w:val="13"/>
  </w:num>
  <w:num w:numId="15">
    <w:abstractNumId w:val="0"/>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697"/>
    <w:rsid w:val="00000255"/>
    <w:rsid w:val="00002E9F"/>
    <w:rsid w:val="00011177"/>
    <w:rsid w:val="0001285C"/>
    <w:rsid w:val="00020060"/>
    <w:rsid w:val="000223AA"/>
    <w:rsid w:val="00023DEB"/>
    <w:rsid w:val="0002571A"/>
    <w:rsid w:val="0002680F"/>
    <w:rsid w:val="00027915"/>
    <w:rsid w:val="00031B39"/>
    <w:rsid w:val="000335DB"/>
    <w:rsid w:val="00036622"/>
    <w:rsid w:val="00040240"/>
    <w:rsid w:val="00045CC1"/>
    <w:rsid w:val="00056FFB"/>
    <w:rsid w:val="00065327"/>
    <w:rsid w:val="00077FCA"/>
    <w:rsid w:val="00082F8A"/>
    <w:rsid w:val="0008466D"/>
    <w:rsid w:val="00085166"/>
    <w:rsid w:val="00087AF6"/>
    <w:rsid w:val="00091162"/>
    <w:rsid w:val="00092251"/>
    <w:rsid w:val="0009449E"/>
    <w:rsid w:val="00096B2F"/>
    <w:rsid w:val="000A0AB3"/>
    <w:rsid w:val="000A2893"/>
    <w:rsid w:val="000B0BED"/>
    <w:rsid w:val="000B1E80"/>
    <w:rsid w:val="000B3147"/>
    <w:rsid w:val="000B5A31"/>
    <w:rsid w:val="000C2355"/>
    <w:rsid w:val="000C271C"/>
    <w:rsid w:val="000C774A"/>
    <w:rsid w:val="000D74D5"/>
    <w:rsid w:val="000E23E4"/>
    <w:rsid w:val="000E7EFF"/>
    <w:rsid w:val="000F5942"/>
    <w:rsid w:val="000F6B89"/>
    <w:rsid w:val="000F72AD"/>
    <w:rsid w:val="00100BC7"/>
    <w:rsid w:val="00107492"/>
    <w:rsid w:val="001136F2"/>
    <w:rsid w:val="00115C61"/>
    <w:rsid w:val="0011731B"/>
    <w:rsid w:val="0012069C"/>
    <w:rsid w:val="00126B92"/>
    <w:rsid w:val="001363E2"/>
    <w:rsid w:val="00140C58"/>
    <w:rsid w:val="001436F8"/>
    <w:rsid w:val="00150267"/>
    <w:rsid w:val="0015604B"/>
    <w:rsid w:val="00157911"/>
    <w:rsid w:val="00160721"/>
    <w:rsid w:val="00160E93"/>
    <w:rsid w:val="0016471C"/>
    <w:rsid w:val="00167C45"/>
    <w:rsid w:val="001805C8"/>
    <w:rsid w:val="00180DE4"/>
    <w:rsid w:val="001817A8"/>
    <w:rsid w:val="00181DF5"/>
    <w:rsid w:val="0019043A"/>
    <w:rsid w:val="001919A3"/>
    <w:rsid w:val="00196D9D"/>
    <w:rsid w:val="001A1AB4"/>
    <w:rsid w:val="001A4B6D"/>
    <w:rsid w:val="001A5945"/>
    <w:rsid w:val="001A7D13"/>
    <w:rsid w:val="001B1CA0"/>
    <w:rsid w:val="001B42AA"/>
    <w:rsid w:val="001B45E9"/>
    <w:rsid w:val="001B6E3D"/>
    <w:rsid w:val="001C3D13"/>
    <w:rsid w:val="001C5FA0"/>
    <w:rsid w:val="001D0637"/>
    <w:rsid w:val="001D153F"/>
    <w:rsid w:val="001D48E5"/>
    <w:rsid w:val="001D6F2D"/>
    <w:rsid w:val="001E04B7"/>
    <w:rsid w:val="001F1597"/>
    <w:rsid w:val="001F1C6E"/>
    <w:rsid w:val="001F6F64"/>
    <w:rsid w:val="001F7CAF"/>
    <w:rsid w:val="002003FB"/>
    <w:rsid w:val="002005A8"/>
    <w:rsid w:val="0020387A"/>
    <w:rsid w:val="00210E8E"/>
    <w:rsid w:val="0021315C"/>
    <w:rsid w:val="00221621"/>
    <w:rsid w:val="002233D8"/>
    <w:rsid w:val="00226219"/>
    <w:rsid w:val="00231B87"/>
    <w:rsid w:val="002354BE"/>
    <w:rsid w:val="002404D2"/>
    <w:rsid w:val="00241153"/>
    <w:rsid w:val="00247BB7"/>
    <w:rsid w:val="00252BD6"/>
    <w:rsid w:val="00255EB6"/>
    <w:rsid w:val="00261B0B"/>
    <w:rsid w:val="002629DA"/>
    <w:rsid w:val="002639EC"/>
    <w:rsid w:val="00263B25"/>
    <w:rsid w:val="00264EF0"/>
    <w:rsid w:val="0026560B"/>
    <w:rsid w:val="00265714"/>
    <w:rsid w:val="0026757A"/>
    <w:rsid w:val="002702D7"/>
    <w:rsid w:val="002742D6"/>
    <w:rsid w:val="0027461F"/>
    <w:rsid w:val="00274DCB"/>
    <w:rsid w:val="002758DB"/>
    <w:rsid w:val="00276C13"/>
    <w:rsid w:val="0028293B"/>
    <w:rsid w:val="00283C1F"/>
    <w:rsid w:val="00287DAA"/>
    <w:rsid w:val="002A130F"/>
    <w:rsid w:val="002A3F7B"/>
    <w:rsid w:val="002A4B7E"/>
    <w:rsid w:val="002A546C"/>
    <w:rsid w:val="002A709C"/>
    <w:rsid w:val="002B1E67"/>
    <w:rsid w:val="002B26E3"/>
    <w:rsid w:val="002B64BF"/>
    <w:rsid w:val="002C236B"/>
    <w:rsid w:val="002C2B29"/>
    <w:rsid w:val="002C35F0"/>
    <w:rsid w:val="002C6180"/>
    <w:rsid w:val="002C7CA3"/>
    <w:rsid w:val="002D465B"/>
    <w:rsid w:val="002D6744"/>
    <w:rsid w:val="002D6893"/>
    <w:rsid w:val="002E763F"/>
    <w:rsid w:val="002F5798"/>
    <w:rsid w:val="00302BE8"/>
    <w:rsid w:val="00306576"/>
    <w:rsid w:val="00306C7A"/>
    <w:rsid w:val="0031107E"/>
    <w:rsid w:val="00312057"/>
    <w:rsid w:val="00316549"/>
    <w:rsid w:val="003177E0"/>
    <w:rsid w:val="00324703"/>
    <w:rsid w:val="00333A54"/>
    <w:rsid w:val="00333BFC"/>
    <w:rsid w:val="00336912"/>
    <w:rsid w:val="00337069"/>
    <w:rsid w:val="003430DB"/>
    <w:rsid w:val="00347137"/>
    <w:rsid w:val="00350456"/>
    <w:rsid w:val="00361A00"/>
    <w:rsid w:val="00365229"/>
    <w:rsid w:val="00367095"/>
    <w:rsid w:val="00373BB4"/>
    <w:rsid w:val="0038134A"/>
    <w:rsid w:val="0038270E"/>
    <w:rsid w:val="003837B3"/>
    <w:rsid w:val="0038390F"/>
    <w:rsid w:val="00384FA1"/>
    <w:rsid w:val="0038672A"/>
    <w:rsid w:val="00394098"/>
    <w:rsid w:val="00394896"/>
    <w:rsid w:val="00396269"/>
    <w:rsid w:val="0039686A"/>
    <w:rsid w:val="003A09ED"/>
    <w:rsid w:val="003A1DAA"/>
    <w:rsid w:val="003A3BC9"/>
    <w:rsid w:val="003A46CD"/>
    <w:rsid w:val="003A6319"/>
    <w:rsid w:val="003B2A72"/>
    <w:rsid w:val="003B3838"/>
    <w:rsid w:val="003B4EBB"/>
    <w:rsid w:val="003C4D13"/>
    <w:rsid w:val="003C7E24"/>
    <w:rsid w:val="003D023F"/>
    <w:rsid w:val="003D080A"/>
    <w:rsid w:val="003F02B5"/>
    <w:rsid w:val="003F0706"/>
    <w:rsid w:val="003F1495"/>
    <w:rsid w:val="003F3F1E"/>
    <w:rsid w:val="0040134F"/>
    <w:rsid w:val="004138AD"/>
    <w:rsid w:val="00414C68"/>
    <w:rsid w:val="00417B8A"/>
    <w:rsid w:val="00417FF8"/>
    <w:rsid w:val="00425DA4"/>
    <w:rsid w:val="00426150"/>
    <w:rsid w:val="004265D5"/>
    <w:rsid w:val="00431477"/>
    <w:rsid w:val="00431734"/>
    <w:rsid w:val="00432465"/>
    <w:rsid w:val="00433901"/>
    <w:rsid w:val="00443A96"/>
    <w:rsid w:val="004530EB"/>
    <w:rsid w:val="004555FE"/>
    <w:rsid w:val="00460BFE"/>
    <w:rsid w:val="00461404"/>
    <w:rsid w:val="0046217F"/>
    <w:rsid w:val="004627DF"/>
    <w:rsid w:val="00472B46"/>
    <w:rsid w:val="00473C63"/>
    <w:rsid w:val="004807F8"/>
    <w:rsid w:val="004873E2"/>
    <w:rsid w:val="00487580"/>
    <w:rsid w:val="004919A8"/>
    <w:rsid w:val="004942E0"/>
    <w:rsid w:val="00497AE7"/>
    <w:rsid w:val="004A05A4"/>
    <w:rsid w:val="004A3FCA"/>
    <w:rsid w:val="004A5D28"/>
    <w:rsid w:val="004A6E28"/>
    <w:rsid w:val="004B1AEF"/>
    <w:rsid w:val="004B2B1C"/>
    <w:rsid w:val="004C0EEF"/>
    <w:rsid w:val="004C3023"/>
    <w:rsid w:val="004C3E16"/>
    <w:rsid w:val="004C4E25"/>
    <w:rsid w:val="004D0E84"/>
    <w:rsid w:val="004D17C4"/>
    <w:rsid w:val="004D378A"/>
    <w:rsid w:val="004D398C"/>
    <w:rsid w:val="004D56FA"/>
    <w:rsid w:val="004D600A"/>
    <w:rsid w:val="004D639C"/>
    <w:rsid w:val="004D68C0"/>
    <w:rsid w:val="004E16D5"/>
    <w:rsid w:val="004E3454"/>
    <w:rsid w:val="004E55BA"/>
    <w:rsid w:val="004F1176"/>
    <w:rsid w:val="004F4CCF"/>
    <w:rsid w:val="004F662F"/>
    <w:rsid w:val="00504BB7"/>
    <w:rsid w:val="00515FEB"/>
    <w:rsid w:val="00517EFC"/>
    <w:rsid w:val="00521B70"/>
    <w:rsid w:val="00524C50"/>
    <w:rsid w:val="00526D05"/>
    <w:rsid w:val="00527813"/>
    <w:rsid w:val="00527E94"/>
    <w:rsid w:val="00530089"/>
    <w:rsid w:val="005352CA"/>
    <w:rsid w:val="00543EAE"/>
    <w:rsid w:val="00544A8A"/>
    <w:rsid w:val="00544F9F"/>
    <w:rsid w:val="00550C5F"/>
    <w:rsid w:val="00550D23"/>
    <w:rsid w:val="00554EA7"/>
    <w:rsid w:val="00555149"/>
    <w:rsid w:val="0055531A"/>
    <w:rsid w:val="00556AEA"/>
    <w:rsid w:val="005776E4"/>
    <w:rsid w:val="005805A9"/>
    <w:rsid w:val="0058147B"/>
    <w:rsid w:val="00585B71"/>
    <w:rsid w:val="0058692C"/>
    <w:rsid w:val="00590C4D"/>
    <w:rsid w:val="00596164"/>
    <w:rsid w:val="00596AAE"/>
    <w:rsid w:val="005A3758"/>
    <w:rsid w:val="005B30C5"/>
    <w:rsid w:val="005C0AF6"/>
    <w:rsid w:val="005C5A49"/>
    <w:rsid w:val="005C628D"/>
    <w:rsid w:val="005C706C"/>
    <w:rsid w:val="005D30D6"/>
    <w:rsid w:val="005D57F1"/>
    <w:rsid w:val="005D5ED5"/>
    <w:rsid w:val="005D7187"/>
    <w:rsid w:val="005E1FA9"/>
    <w:rsid w:val="005F2FF0"/>
    <w:rsid w:val="005F4679"/>
    <w:rsid w:val="005F4CDB"/>
    <w:rsid w:val="00600FCC"/>
    <w:rsid w:val="00606F77"/>
    <w:rsid w:val="00613652"/>
    <w:rsid w:val="00617F3D"/>
    <w:rsid w:val="006203AC"/>
    <w:rsid w:val="00630D18"/>
    <w:rsid w:val="006311DA"/>
    <w:rsid w:val="006325C7"/>
    <w:rsid w:val="006334D0"/>
    <w:rsid w:val="00635B64"/>
    <w:rsid w:val="006370C8"/>
    <w:rsid w:val="0064375A"/>
    <w:rsid w:val="006441AE"/>
    <w:rsid w:val="006451C6"/>
    <w:rsid w:val="00655799"/>
    <w:rsid w:val="006624C5"/>
    <w:rsid w:val="00663EAC"/>
    <w:rsid w:val="00665462"/>
    <w:rsid w:val="00676002"/>
    <w:rsid w:val="00680865"/>
    <w:rsid w:val="0068364F"/>
    <w:rsid w:val="00683D8D"/>
    <w:rsid w:val="00684011"/>
    <w:rsid w:val="00684204"/>
    <w:rsid w:val="0069027C"/>
    <w:rsid w:val="00690586"/>
    <w:rsid w:val="006A2565"/>
    <w:rsid w:val="006A508B"/>
    <w:rsid w:val="006A6AF0"/>
    <w:rsid w:val="006B1495"/>
    <w:rsid w:val="006B1A3C"/>
    <w:rsid w:val="006B1F23"/>
    <w:rsid w:val="006B2126"/>
    <w:rsid w:val="006B222F"/>
    <w:rsid w:val="006B2FA5"/>
    <w:rsid w:val="006C040E"/>
    <w:rsid w:val="006C0A0C"/>
    <w:rsid w:val="006C564F"/>
    <w:rsid w:val="006C7E2E"/>
    <w:rsid w:val="006D2B0A"/>
    <w:rsid w:val="006D33C6"/>
    <w:rsid w:val="006D4822"/>
    <w:rsid w:val="006D7963"/>
    <w:rsid w:val="006F4F47"/>
    <w:rsid w:val="006F76FC"/>
    <w:rsid w:val="006F7F14"/>
    <w:rsid w:val="0070153D"/>
    <w:rsid w:val="007015D3"/>
    <w:rsid w:val="00703275"/>
    <w:rsid w:val="00711B6B"/>
    <w:rsid w:val="00721E68"/>
    <w:rsid w:val="0072444D"/>
    <w:rsid w:val="00727C7D"/>
    <w:rsid w:val="00731468"/>
    <w:rsid w:val="00734727"/>
    <w:rsid w:val="00736371"/>
    <w:rsid w:val="00736D9C"/>
    <w:rsid w:val="00740983"/>
    <w:rsid w:val="00742D8C"/>
    <w:rsid w:val="00744062"/>
    <w:rsid w:val="00750120"/>
    <w:rsid w:val="00755167"/>
    <w:rsid w:val="00755764"/>
    <w:rsid w:val="00755A04"/>
    <w:rsid w:val="00757740"/>
    <w:rsid w:val="007604B3"/>
    <w:rsid w:val="00762C39"/>
    <w:rsid w:val="00764229"/>
    <w:rsid w:val="00764D5C"/>
    <w:rsid w:val="00766DE7"/>
    <w:rsid w:val="007712FE"/>
    <w:rsid w:val="0077189E"/>
    <w:rsid w:val="007729CA"/>
    <w:rsid w:val="00777140"/>
    <w:rsid w:val="00780CEC"/>
    <w:rsid w:val="00781F1D"/>
    <w:rsid w:val="00783124"/>
    <w:rsid w:val="00784D6A"/>
    <w:rsid w:val="00785E7A"/>
    <w:rsid w:val="0079136A"/>
    <w:rsid w:val="00793CE1"/>
    <w:rsid w:val="007945B1"/>
    <w:rsid w:val="00794ECA"/>
    <w:rsid w:val="0079502D"/>
    <w:rsid w:val="00795EC8"/>
    <w:rsid w:val="00797223"/>
    <w:rsid w:val="007A10A0"/>
    <w:rsid w:val="007A2E7E"/>
    <w:rsid w:val="007A59C8"/>
    <w:rsid w:val="007A78EE"/>
    <w:rsid w:val="007A7F01"/>
    <w:rsid w:val="007B42F0"/>
    <w:rsid w:val="007C0CDF"/>
    <w:rsid w:val="007C2E8B"/>
    <w:rsid w:val="007C739B"/>
    <w:rsid w:val="007D5E4A"/>
    <w:rsid w:val="007D6B27"/>
    <w:rsid w:val="007E0260"/>
    <w:rsid w:val="007E2C8E"/>
    <w:rsid w:val="00800888"/>
    <w:rsid w:val="0080336E"/>
    <w:rsid w:val="00804134"/>
    <w:rsid w:val="00805283"/>
    <w:rsid w:val="0080775C"/>
    <w:rsid w:val="00822EAD"/>
    <w:rsid w:val="008266AF"/>
    <w:rsid w:val="00826C34"/>
    <w:rsid w:val="00834A17"/>
    <w:rsid w:val="0083622B"/>
    <w:rsid w:val="008411D4"/>
    <w:rsid w:val="0084363F"/>
    <w:rsid w:val="00843D50"/>
    <w:rsid w:val="00844B11"/>
    <w:rsid w:val="00844EE5"/>
    <w:rsid w:val="00851A37"/>
    <w:rsid w:val="00853050"/>
    <w:rsid w:val="00860114"/>
    <w:rsid w:val="00861B53"/>
    <w:rsid w:val="00863E96"/>
    <w:rsid w:val="008642A5"/>
    <w:rsid w:val="00870950"/>
    <w:rsid w:val="00873496"/>
    <w:rsid w:val="0087522B"/>
    <w:rsid w:val="00877571"/>
    <w:rsid w:val="00877E9F"/>
    <w:rsid w:val="008936E8"/>
    <w:rsid w:val="00893AD9"/>
    <w:rsid w:val="008B2EE5"/>
    <w:rsid w:val="008C06FE"/>
    <w:rsid w:val="008C2824"/>
    <w:rsid w:val="008C401F"/>
    <w:rsid w:val="008C4766"/>
    <w:rsid w:val="008C54F4"/>
    <w:rsid w:val="008D03B5"/>
    <w:rsid w:val="008D56EF"/>
    <w:rsid w:val="008E1392"/>
    <w:rsid w:val="008E1B6A"/>
    <w:rsid w:val="008E7AA2"/>
    <w:rsid w:val="008F17C7"/>
    <w:rsid w:val="008F33A1"/>
    <w:rsid w:val="008F3697"/>
    <w:rsid w:val="008F491E"/>
    <w:rsid w:val="009053D7"/>
    <w:rsid w:val="00907F8B"/>
    <w:rsid w:val="00910906"/>
    <w:rsid w:val="009110BA"/>
    <w:rsid w:val="0091204C"/>
    <w:rsid w:val="0092096C"/>
    <w:rsid w:val="009217AE"/>
    <w:rsid w:val="00924DD2"/>
    <w:rsid w:val="00925FB9"/>
    <w:rsid w:val="009317CA"/>
    <w:rsid w:val="009319EE"/>
    <w:rsid w:val="00932209"/>
    <w:rsid w:val="009328D2"/>
    <w:rsid w:val="00950741"/>
    <w:rsid w:val="00954136"/>
    <w:rsid w:val="009548C1"/>
    <w:rsid w:val="00961E05"/>
    <w:rsid w:val="00962FD9"/>
    <w:rsid w:val="0096433F"/>
    <w:rsid w:val="0096516F"/>
    <w:rsid w:val="0097630A"/>
    <w:rsid w:val="00980804"/>
    <w:rsid w:val="00980FA7"/>
    <w:rsid w:val="009822E7"/>
    <w:rsid w:val="00984D86"/>
    <w:rsid w:val="00985D51"/>
    <w:rsid w:val="0098773C"/>
    <w:rsid w:val="009907D2"/>
    <w:rsid w:val="00996E25"/>
    <w:rsid w:val="009A1C68"/>
    <w:rsid w:val="009A2A64"/>
    <w:rsid w:val="009A2B74"/>
    <w:rsid w:val="009B135C"/>
    <w:rsid w:val="009B4415"/>
    <w:rsid w:val="009B61FC"/>
    <w:rsid w:val="009B7AC8"/>
    <w:rsid w:val="009D1135"/>
    <w:rsid w:val="009D6F99"/>
    <w:rsid w:val="009E187A"/>
    <w:rsid w:val="009E4D09"/>
    <w:rsid w:val="00A00B0D"/>
    <w:rsid w:val="00A0137A"/>
    <w:rsid w:val="00A01D79"/>
    <w:rsid w:val="00A07301"/>
    <w:rsid w:val="00A077E3"/>
    <w:rsid w:val="00A079A5"/>
    <w:rsid w:val="00A07D94"/>
    <w:rsid w:val="00A10773"/>
    <w:rsid w:val="00A136AF"/>
    <w:rsid w:val="00A15F57"/>
    <w:rsid w:val="00A234DA"/>
    <w:rsid w:val="00A25DE5"/>
    <w:rsid w:val="00A265F9"/>
    <w:rsid w:val="00A26C24"/>
    <w:rsid w:val="00A30735"/>
    <w:rsid w:val="00A324FC"/>
    <w:rsid w:val="00A33700"/>
    <w:rsid w:val="00A350AE"/>
    <w:rsid w:val="00A40882"/>
    <w:rsid w:val="00A40BAE"/>
    <w:rsid w:val="00A4157E"/>
    <w:rsid w:val="00A50F1F"/>
    <w:rsid w:val="00A54534"/>
    <w:rsid w:val="00A553E2"/>
    <w:rsid w:val="00A60A2C"/>
    <w:rsid w:val="00A62B4E"/>
    <w:rsid w:val="00A66269"/>
    <w:rsid w:val="00A70A1B"/>
    <w:rsid w:val="00A7566A"/>
    <w:rsid w:val="00A76F03"/>
    <w:rsid w:val="00A77025"/>
    <w:rsid w:val="00A77EC9"/>
    <w:rsid w:val="00A8038C"/>
    <w:rsid w:val="00A816FB"/>
    <w:rsid w:val="00A869AA"/>
    <w:rsid w:val="00A9064E"/>
    <w:rsid w:val="00A923C9"/>
    <w:rsid w:val="00AA4272"/>
    <w:rsid w:val="00AB408C"/>
    <w:rsid w:val="00AB59DD"/>
    <w:rsid w:val="00AC3E27"/>
    <w:rsid w:val="00AD2EBA"/>
    <w:rsid w:val="00AD3C5A"/>
    <w:rsid w:val="00AE06B0"/>
    <w:rsid w:val="00AE1109"/>
    <w:rsid w:val="00AE54B9"/>
    <w:rsid w:val="00AE57F3"/>
    <w:rsid w:val="00AF0671"/>
    <w:rsid w:val="00AF1798"/>
    <w:rsid w:val="00AF2AAB"/>
    <w:rsid w:val="00AF3401"/>
    <w:rsid w:val="00AF6EB8"/>
    <w:rsid w:val="00B0270C"/>
    <w:rsid w:val="00B035B2"/>
    <w:rsid w:val="00B0676C"/>
    <w:rsid w:val="00B1059F"/>
    <w:rsid w:val="00B116D0"/>
    <w:rsid w:val="00B12C5E"/>
    <w:rsid w:val="00B1322E"/>
    <w:rsid w:val="00B14FA8"/>
    <w:rsid w:val="00B174B7"/>
    <w:rsid w:val="00B219A7"/>
    <w:rsid w:val="00B21E53"/>
    <w:rsid w:val="00B235EC"/>
    <w:rsid w:val="00B260CD"/>
    <w:rsid w:val="00B26224"/>
    <w:rsid w:val="00B34F84"/>
    <w:rsid w:val="00B35404"/>
    <w:rsid w:val="00B41628"/>
    <w:rsid w:val="00B4355D"/>
    <w:rsid w:val="00B4765E"/>
    <w:rsid w:val="00B524B8"/>
    <w:rsid w:val="00B600FB"/>
    <w:rsid w:val="00B60B36"/>
    <w:rsid w:val="00B61A19"/>
    <w:rsid w:val="00B63778"/>
    <w:rsid w:val="00B6640C"/>
    <w:rsid w:val="00B70441"/>
    <w:rsid w:val="00B8269D"/>
    <w:rsid w:val="00B902B4"/>
    <w:rsid w:val="00B94C81"/>
    <w:rsid w:val="00BA0032"/>
    <w:rsid w:val="00BA11CF"/>
    <w:rsid w:val="00BA5770"/>
    <w:rsid w:val="00BA6296"/>
    <w:rsid w:val="00BA66E7"/>
    <w:rsid w:val="00BB0587"/>
    <w:rsid w:val="00BB3261"/>
    <w:rsid w:val="00BB5242"/>
    <w:rsid w:val="00BB6F7E"/>
    <w:rsid w:val="00BB7CF2"/>
    <w:rsid w:val="00BC1384"/>
    <w:rsid w:val="00BC327F"/>
    <w:rsid w:val="00BC6B6A"/>
    <w:rsid w:val="00BD3292"/>
    <w:rsid w:val="00BD42B5"/>
    <w:rsid w:val="00BD6351"/>
    <w:rsid w:val="00BE1C25"/>
    <w:rsid w:val="00BE1D31"/>
    <w:rsid w:val="00BE1FFD"/>
    <w:rsid w:val="00BE39C3"/>
    <w:rsid w:val="00C00606"/>
    <w:rsid w:val="00C02053"/>
    <w:rsid w:val="00C038B5"/>
    <w:rsid w:val="00C04A64"/>
    <w:rsid w:val="00C120B5"/>
    <w:rsid w:val="00C141C0"/>
    <w:rsid w:val="00C16BF0"/>
    <w:rsid w:val="00C1756B"/>
    <w:rsid w:val="00C20CEC"/>
    <w:rsid w:val="00C26081"/>
    <w:rsid w:val="00C3134A"/>
    <w:rsid w:val="00C335FB"/>
    <w:rsid w:val="00C451F4"/>
    <w:rsid w:val="00C51F26"/>
    <w:rsid w:val="00C56682"/>
    <w:rsid w:val="00C60921"/>
    <w:rsid w:val="00C6203C"/>
    <w:rsid w:val="00C70E87"/>
    <w:rsid w:val="00C714DB"/>
    <w:rsid w:val="00C73023"/>
    <w:rsid w:val="00C76629"/>
    <w:rsid w:val="00C76653"/>
    <w:rsid w:val="00C766F7"/>
    <w:rsid w:val="00C81B45"/>
    <w:rsid w:val="00C848B4"/>
    <w:rsid w:val="00C84F87"/>
    <w:rsid w:val="00C8535C"/>
    <w:rsid w:val="00C923A8"/>
    <w:rsid w:val="00C963D8"/>
    <w:rsid w:val="00C96FDB"/>
    <w:rsid w:val="00C97BF5"/>
    <w:rsid w:val="00CA314D"/>
    <w:rsid w:val="00CA3744"/>
    <w:rsid w:val="00CA5234"/>
    <w:rsid w:val="00CA7716"/>
    <w:rsid w:val="00CB19A3"/>
    <w:rsid w:val="00CB2B8B"/>
    <w:rsid w:val="00CD1513"/>
    <w:rsid w:val="00CD1566"/>
    <w:rsid w:val="00CD2BCE"/>
    <w:rsid w:val="00CD3FA9"/>
    <w:rsid w:val="00CE413C"/>
    <w:rsid w:val="00CE5EA3"/>
    <w:rsid w:val="00CE6EEA"/>
    <w:rsid w:val="00CE7D38"/>
    <w:rsid w:val="00CF220F"/>
    <w:rsid w:val="00D005A3"/>
    <w:rsid w:val="00D008D6"/>
    <w:rsid w:val="00D00DF1"/>
    <w:rsid w:val="00D0116B"/>
    <w:rsid w:val="00D06984"/>
    <w:rsid w:val="00D074A4"/>
    <w:rsid w:val="00D17DBE"/>
    <w:rsid w:val="00D22A04"/>
    <w:rsid w:val="00D2765A"/>
    <w:rsid w:val="00D31F2E"/>
    <w:rsid w:val="00D5269A"/>
    <w:rsid w:val="00D5460E"/>
    <w:rsid w:val="00D557CE"/>
    <w:rsid w:val="00D57FC4"/>
    <w:rsid w:val="00D60570"/>
    <w:rsid w:val="00D60D01"/>
    <w:rsid w:val="00D6331E"/>
    <w:rsid w:val="00D63787"/>
    <w:rsid w:val="00D63FCB"/>
    <w:rsid w:val="00D648D1"/>
    <w:rsid w:val="00D64B8B"/>
    <w:rsid w:val="00D66ACC"/>
    <w:rsid w:val="00D66C32"/>
    <w:rsid w:val="00D679E5"/>
    <w:rsid w:val="00D762A2"/>
    <w:rsid w:val="00D768B3"/>
    <w:rsid w:val="00D84DA0"/>
    <w:rsid w:val="00D866D7"/>
    <w:rsid w:val="00D86E60"/>
    <w:rsid w:val="00D876B4"/>
    <w:rsid w:val="00D918FB"/>
    <w:rsid w:val="00D923B4"/>
    <w:rsid w:val="00DB1D14"/>
    <w:rsid w:val="00DB7A81"/>
    <w:rsid w:val="00DC20EA"/>
    <w:rsid w:val="00DC38EB"/>
    <w:rsid w:val="00DC6E0C"/>
    <w:rsid w:val="00DD6C97"/>
    <w:rsid w:val="00DD7B4C"/>
    <w:rsid w:val="00DE0AAD"/>
    <w:rsid w:val="00DE770C"/>
    <w:rsid w:val="00DE7F94"/>
    <w:rsid w:val="00DF12FC"/>
    <w:rsid w:val="00DF1475"/>
    <w:rsid w:val="00E014C2"/>
    <w:rsid w:val="00E01D28"/>
    <w:rsid w:val="00E01EF0"/>
    <w:rsid w:val="00E0360D"/>
    <w:rsid w:val="00E03CBC"/>
    <w:rsid w:val="00E0406A"/>
    <w:rsid w:val="00E0575B"/>
    <w:rsid w:val="00E05FCD"/>
    <w:rsid w:val="00E11F59"/>
    <w:rsid w:val="00E20249"/>
    <w:rsid w:val="00E347A0"/>
    <w:rsid w:val="00E350FE"/>
    <w:rsid w:val="00E422E2"/>
    <w:rsid w:val="00E446B4"/>
    <w:rsid w:val="00E526A7"/>
    <w:rsid w:val="00E52EEE"/>
    <w:rsid w:val="00E60DC6"/>
    <w:rsid w:val="00E661B6"/>
    <w:rsid w:val="00E67648"/>
    <w:rsid w:val="00E752D7"/>
    <w:rsid w:val="00E845BC"/>
    <w:rsid w:val="00E95F16"/>
    <w:rsid w:val="00E9769E"/>
    <w:rsid w:val="00EA2222"/>
    <w:rsid w:val="00EA3343"/>
    <w:rsid w:val="00EA5026"/>
    <w:rsid w:val="00EB225B"/>
    <w:rsid w:val="00EB42E9"/>
    <w:rsid w:val="00EB61CD"/>
    <w:rsid w:val="00EC4482"/>
    <w:rsid w:val="00EC55DF"/>
    <w:rsid w:val="00EC758E"/>
    <w:rsid w:val="00ED4045"/>
    <w:rsid w:val="00ED5A47"/>
    <w:rsid w:val="00ED6192"/>
    <w:rsid w:val="00EE1869"/>
    <w:rsid w:val="00EE3404"/>
    <w:rsid w:val="00EE4899"/>
    <w:rsid w:val="00EF232A"/>
    <w:rsid w:val="00EF4621"/>
    <w:rsid w:val="00EF4676"/>
    <w:rsid w:val="00EF6E15"/>
    <w:rsid w:val="00F00701"/>
    <w:rsid w:val="00F010AC"/>
    <w:rsid w:val="00F0159F"/>
    <w:rsid w:val="00F03702"/>
    <w:rsid w:val="00F04765"/>
    <w:rsid w:val="00F06417"/>
    <w:rsid w:val="00F1025B"/>
    <w:rsid w:val="00F10D7B"/>
    <w:rsid w:val="00F11166"/>
    <w:rsid w:val="00F12476"/>
    <w:rsid w:val="00F13A3D"/>
    <w:rsid w:val="00F21BC9"/>
    <w:rsid w:val="00F229CE"/>
    <w:rsid w:val="00F260E3"/>
    <w:rsid w:val="00F279C7"/>
    <w:rsid w:val="00F34630"/>
    <w:rsid w:val="00F45BD7"/>
    <w:rsid w:val="00F55045"/>
    <w:rsid w:val="00F565B0"/>
    <w:rsid w:val="00F56C02"/>
    <w:rsid w:val="00F57E49"/>
    <w:rsid w:val="00F61145"/>
    <w:rsid w:val="00F61575"/>
    <w:rsid w:val="00F66480"/>
    <w:rsid w:val="00F71CB7"/>
    <w:rsid w:val="00F76E67"/>
    <w:rsid w:val="00F811C0"/>
    <w:rsid w:val="00F9289F"/>
    <w:rsid w:val="00FB0CDE"/>
    <w:rsid w:val="00FB1D73"/>
    <w:rsid w:val="00FB2307"/>
    <w:rsid w:val="00FC0AC6"/>
    <w:rsid w:val="00FC3134"/>
    <w:rsid w:val="00FC66EB"/>
    <w:rsid w:val="00FD1B1B"/>
    <w:rsid w:val="00FD33E6"/>
    <w:rsid w:val="00FD461A"/>
    <w:rsid w:val="00FD47B7"/>
    <w:rsid w:val="00FD510D"/>
    <w:rsid w:val="00FD5637"/>
    <w:rsid w:val="00FE08A9"/>
    <w:rsid w:val="00FE2790"/>
    <w:rsid w:val="00FE7505"/>
    <w:rsid w:val="00FF0F1B"/>
    <w:rsid w:val="00FF28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BF9ACC"/>
  <w14:defaultImageDpi w14:val="330"/>
  <w15:docId w15:val="{842774BA-CAC7-4BE5-97A1-F628C82AE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134"/>
    <w:pPr>
      <w:spacing w:after="120" w:line="264" w:lineRule="auto"/>
    </w:pPr>
    <w:rPr>
      <w:rFonts w:ascii="Arial" w:hAnsi="Arial"/>
      <w:sz w:val="22"/>
      <w:szCs w:val="24"/>
      <w:lang w:eastAsia="en-US"/>
    </w:rPr>
  </w:style>
  <w:style w:type="paragraph" w:styleId="Heading1">
    <w:name w:val="heading 1"/>
    <w:basedOn w:val="Normal"/>
    <w:next w:val="Normal"/>
    <w:link w:val="Heading1Char"/>
    <w:uiPriority w:val="4"/>
    <w:qFormat/>
    <w:rsid w:val="001436F8"/>
    <w:pPr>
      <w:keepNext/>
      <w:keepLines/>
      <w:pageBreakBefore/>
      <w:tabs>
        <w:tab w:val="left" w:pos="9633"/>
      </w:tabs>
      <w:spacing w:before="360"/>
      <w:ind w:left="-851"/>
      <w:outlineLvl w:val="0"/>
    </w:pPr>
    <w:rPr>
      <w:rFonts w:eastAsiaTheme="majorEastAsia" w:cstheme="majorBidi"/>
      <w:b/>
      <w:bCs/>
      <w:color w:val="C3014A"/>
      <w:sz w:val="40"/>
      <w:szCs w:val="32"/>
    </w:rPr>
  </w:style>
  <w:style w:type="paragraph" w:styleId="Heading2">
    <w:name w:val="heading 2"/>
    <w:basedOn w:val="Normal"/>
    <w:next w:val="Normal"/>
    <w:link w:val="Heading2Char"/>
    <w:uiPriority w:val="5"/>
    <w:qFormat/>
    <w:rsid w:val="00031B39"/>
    <w:pPr>
      <w:keepNext/>
      <w:keepLines/>
      <w:spacing w:before="240"/>
      <w:ind w:left="-851"/>
      <w:outlineLvl w:val="1"/>
    </w:pPr>
    <w:rPr>
      <w:rFonts w:eastAsiaTheme="majorEastAsia" w:cstheme="majorBidi"/>
      <w:b/>
      <w:color w:val="C3014A"/>
      <w:sz w:val="28"/>
      <w:szCs w:val="26"/>
    </w:rPr>
  </w:style>
  <w:style w:type="paragraph" w:styleId="Heading3">
    <w:name w:val="heading 3"/>
    <w:basedOn w:val="Normal"/>
    <w:next w:val="Normal"/>
    <w:link w:val="Heading3Char"/>
    <w:uiPriority w:val="6"/>
    <w:qFormat/>
    <w:rsid w:val="00C120B5"/>
    <w:pPr>
      <w:keepNext/>
      <w:keepLines/>
      <w:spacing w:before="240"/>
      <w:ind w:left="-851"/>
      <w:outlineLvl w:val="2"/>
    </w:pPr>
    <w:rPr>
      <w:rFonts w:asciiTheme="majorHAnsi" w:eastAsiaTheme="majorEastAsia" w:hAnsiTheme="majorHAnsi" w:cstheme="majorBidi"/>
      <w:b/>
      <w:color w:val="C3014A"/>
      <w:sz w:val="24"/>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aliases w:val="Document header footer"/>
    <w:link w:val="NoSpacingChar"/>
    <w:uiPriority w:val="1"/>
    <w:qFormat/>
    <w:rsid w:val="00527E94"/>
    <w:rPr>
      <w:rFonts w:ascii="Arial" w:hAnsi="Arial"/>
      <w:sz w:val="22"/>
      <w:szCs w:val="24"/>
      <w:lang w:eastAsia="en-US"/>
    </w:rPr>
  </w:style>
  <w:style w:type="character" w:customStyle="1" w:styleId="Heading1Char">
    <w:name w:val="Heading 1 Char"/>
    <w:basedOn w:val="DefaultParagraphFont"/>
    <w:link w:val="Heading1"/>
    <w:uiPriority w:val="4"/>
    <w:rsid w:val="001436F8"/>
    <w:rPr>
      <w:rFonts w:ascii="Arial" w:eastAsiaTheme="majorEastAsia" w:hAnsi="Arial" w:cstheme="majorBidi"/>
      <w:b/>
      <w:bCs/>
      <w:color w:val="C3014A"/>
      <w:sz w:val="40"/>
      <w:szCs w:val="32"/>
      <w:lang w:eastAsia="en-US"/>
    </w:rPr>
  </w:style>
  <w:style w:type="character" w:customStyle="1" w:styleId="Heading2Char">
    <w:name w:val="Heading 2 Char"/>
    <w:basedOn w:val="DefaultParagraphFont"/>
    <w:link w:val="Heading2"/>
    <w:uiPriority w:val="5"/>
    <w:rsid w:val="00031B39"/>
    <w:rPr>
      <w:rFonts w:ascii="Arial" w:eastAsiaTheme="majorEastAsia" w:hAnsi="Arial" w:cstheme="majorBidi"/>
      <w:b/>
      <w:color w:val="C3014A"/>
      <w:sz w:val="28"/>
      <w:szCs w:val="26"/>
      <w:lang w:eastAsia="en-US"/>
    </w:rPr>
  </w:style>
  <w:style w:type="paragraph" w:customStyle="1" w:styleId="Pa2">
    <w:name w:val="Pa2"/>
    <w:basedOn w:val="Normal"/>
    <w:next w:val="Normal"/>
    <w:rsid w:val="00302BE8"/>
    <w:pPr>
      <w:suppressAutoHyphens/>
      <w:autoSpaceDE w:val="0"/>
      <w:autoSpaceDN w:val="0"/>
      <w:spacing w:after="0" w:line="241" w:lineRule="atLeast"/>
      <w:textAlignment w:val="baseline"/>
    </w:pPr>
    <w:rPr>
      <w:rFonts w:ascii="Myriad Pro Light" w:eastAsia="Calibri" w:hAnsi="Myriad Pro Light"/>
      <w:sz w:val="24"/>
    </w:rPr>
  </w:style>
  <w:style w:type="character" w:customStyle="1" w:styleId="A0">
    <w:name w:val="A0"/>
    <w:rsid w:val="00302BE8"/>
    <w:rPr>
      <w:rFonts w:cs="Myriad Pro Light"/>
      <w:color w:val="000000"/>
      <w:sz w:val="16"/>
      <w:szCs w:val="16"/>
    </w:rPr>
  </w:style>
  <w:style w:type="paragraph" w:styleId="Quote">
    <w:name w:val="Quote"/>
    <w:basedOn w:val="Normal"/>
    <w:next w:val="Normal"/>
    <w:link w:val="QuoteChar"/>
    <w:uiPriority w:val="12"/>
    <w:qFormat/>
    <w:rsid w:val="00527E94"/>
    <w:pPr>
      <w:spacing w:before="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C120B5"/>
    <w:rPr>
      <w:rFonts w:asciiTheme="majorHAnsi" w:eastAsiaTheme="majorEastAsia" w:hAnsiTheme="majorHAnsi" w:cstheme="majorBidi"/>
      <w:b/>
      <w:color w:val="C3014A"/>
      <w:sz w:val="24"/>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qFormat/>
    <w:rsid w:val="00FC3134"/>
    <w:pPr>
      <w:numPr>
        <w:numId w:val="10"/>
      </w:numPr>
      <w:ind w:left="681" w:hanging="397"/>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527E94"/>
  </w:style>
  <w:style w:type="paragraph" w:customStyle="1" w:styleId="Header1">
    <w:name w:val="Header 1"/>
    <w:basedOn w:val="Normal"/>
    <w:qFormat/>
    <w:rsid w:val="00C120B5"/>
    <w:pPr>
      <w:tabs>
        <w:tab w:val="left" w:pos="9632"/>
      </w:tabs>
      <w:spacing w:after="360"/>
      <w:ind w:left="-851"/>
    </w:pPr>
    <w:rPr>
      <w:b/>
      <w:noProof/>
      <w:color w:val="C3014A"/>
      <w:sz w:val="48"/>
    </w:rPr>
  </w:style>
  <w:style w:type="character" w:customStyle="1" w:styleId="NoSpacingChar">
    <w:name w:val="No Spacing Char"/>
    <w:aliases w:val="Document header footer Char"/>
    <w:basedOn w:val="DefaultParagraphFont"/>
    <w:link w:val="NoSpacing"/>
    <w:uiPriority w:val="1"/>
    <w:rsid w:val="00E01D28"/>
    <w:rPr>
      <w:rFonts w:ascii="Arial" w:hAnsi="Arial"/>
      <w:sz w:val="22"/>
      <w:szCs w:val="24"/>
      <w:lang w:eastAsia="en-US"/>
    </w:rPr>
  </w:style>
  <w:style w:type="character" w:styleId="Hyperlink">
    <w:name w:val="Hyperlink"/>
    <w:basedOn w:val="DefaultParagraphFont"/>
    <w:uiPriority w:val="99"/>
    <w:unhideWhenUsed/>
    <w:rsid w:val="000B0BED"/>
    <w:rPr>
      <w:color w:val="000000" w:themeColor="hyperlink"/>
      <w:u w:val="single"/>
    </w:rPr>
  </w:style>
  <w:style w:type="character" w:customStyle="1" w:styleId="normaltextrun">
    <w:name w:val="normaltextrun"/>
    <w:basedOn w:val="DefaultParagraphFont"/>
    <w:rsid w:val="000B0BED"/>
  </w:style>
  <w:style w:type="character" w:customStyle="1" w:styleId="eop">
    <w:name w:val="eop"/>
    <w:basedOn w:val="DefaultParagraphFont"/>
    <w:rsid w:val="000B0BED"/>
  </w:style>
  <w:style w:type="character" w:customStyle="1" w:styleId="A2">
    <w:name w:val="A2"/>
    <w:uiPriority w:val="99"/>
    <w:rsid w:val="00302BE8"/>
    <w:rPr>
      <w:rFonts w:cs="Myriad Pro Light"/>
      <w:color w:val="0000FF"/>
      <w:sz w:val="16"/>
      <w:szCs w:val="16"/>
      <w:u w:val="single"/>
    </w:rPr>
  </w:style>
  <w:style w:type="paragraph" w:customStyle="1" w:styleId="Pa3">
    <w:name w:val="Pa3"/>
    <w:basedOn w:val="Normal"/>
    <w:next w:val="Normal"/>
    <w:rsid w:val="00302BE8"/>
    <w:pPr>
      <w:suppressAutoHyphens/>
      <w:autoSpaceDE w:val="0"/>
      <w:autoSpaceDN w:val="0"/>
      <w:spacing w:after="0" w:line="121" w:lineRule="atLeast"/>
      <w:textAlignment w:val="baseline"/>
    </w:pPr>
    <w:rPr>
      <w:rFonts w:ascii="Myriad Pro Light" w:eastAsia="Calibri" w:hAnsi="Myriad Pro Light"/>
      <w:sz w:val="24"/>
    </w:rPr>
  </w:style>
  <w:style w:type="paragraph" w:customStyle="1" w:styleId="Body">
    <w:name w:val="Body"/>
    <w:basedOn w:val="Normal"/>
    <w:link w:val="BodyChar"/>
    <w:qFormat/>
    <w:rsid w:val="00255EB6"/>
    <w:pPr>
      <w:tabs>
        <w:tab w:val="left" w:pos="624"/>
      </w:tabs>
      <w:spacing w:before="120" w:after="240" w:line="276" w:lineRule="auto"/>
      <w:ind w:left="-851"/>
    </w:pPr>
    <w:rPr>
      <w:rFonts w:asciiTheme="minorHAnsi" w:eastAsiaTheme="minorHAnsi" w:hAnsiTheme="minorHAnsi" w:cstheme="majorHAnsi"/>
      <w:szCs w:val="22"/>
    </w:rPr>
  </w:style>
  <w:style w:type="character" w:customStyle="1" w:styleId="BodyChar">
    <w:name w:val="Body Char"/>
    <w:basedOn w:val="DefaultParagraphFont"/>
    <w:link w:val="Body"/>
    <w:rsid w:val="00255EB6"/>
    <w:rPr>
      <w:rFonts w:asciiTheme="minorHAnsi" w:eastAsiaTheme="minorHAnsi" w:hAnsiTheme="minorHAnsi" w:cstheme="majorHAnsi"/>
      <w:sz w:val="22"/>
      <w:szCs w:val="22"/>
      <w:lang w:eastAsia="en-US"/>
    </w:rPr>
  </w:style>
  <w:style w:type="table" w:styleId="TableGrid">
    <w:name w:val="Table Grid"/>
    <w:basedOn w:val="TableNormal"/>
    <w:uiPriority w:val="59"/>
    <w:rsid w:val="00350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210E8E"/>
    <w:rPr>
      <w:rFonts w:cs="Arial"/>
      <w:b/>
      <w:bCs/>
      <w:color w:val="FFFFFF" w:themeColor="background1"/>
      <w:sz w:val="28"/>
    </w:rPr>
  </w:style>
  <w:style w:type="paragraph" w:customStyle="1" w:styleId="Tablebodycopy">
    <w:name w:val="Table body copy"/>
    <w:basedOn w:val="Body"/>
    <w:link w:val="TablebodycopyChar"/>
    <w:qFormat/>
    <w:rsid w:val="00150267"/>
    <w:pPr>
      <w:spacing w:before="100" w:beforeAutospacing="1" w:after="100" w:afterAutospacing="1"/>
      <w:ind w:left="168"/>
    </w:pPr>
    <w:rPr>
      <w:color w:val="000000" w:themeColor="text1"/>
      <w:sz w:val="20"/>
      <w:lang w:val="en-US"/>
    </w:rPr>
  </w:style>
  <w:style w:type="character" w:customStyle="1" w:styleId="TableheaderChar">
    <w:name w:val="Table header Char"/>
    <w:basedOn w:val="DefaultParagraphFont"/>
    <w:link w:val="Tableheader"/>
    <w:rsid w:val="00210E8E"/>
    <w:rPr>
      <w:rFonts w:ascii="Arial" w:hAnsi="Arial" w:cs="Arial"/>
      <w:b/>
      <w:bCs/>
      <w:color w:val="FFFFFF" w:themeColor="background1"/>
      <w:sz w:val="28"/>
      <w:szCs w:val="24"/>
      <w:lang w:eastAsia="en-US"/>
    </w:rPr>
  </w:style>
  <w:style w:type="character" w:styleId="CommentReference">
    <w:name w:val="annotation reference"/>
    <w:basedOn w:val="DefaultParagraphFont"/>
    <w:rsid w:val="008D03B5"/>
    <w:rPr>
      <w:sz w:val="16"/>
      <w:szCs w:val="16"/>
    </w:rPr>
  </w:style>
  <w:style w:type="character" w:customStyle="1" w:styleId="TablebodycopyChar">
    <w:name w:val="Table body copy Char"/>
    <w:basedOn w:val="BodyChar"/>
    <w:link w:val="Tablebodycopy"/>
    <w:rsid w:val="00150267"/>
    <w:rPr>
      <w:rFonts w:asciiTheme="minorHAnsi" w:eastAsiaTheme="minorHAnsi" w:hAnsiTheme="minorHAnsi" w:cstheme="majorHAnsi"/>
      <w:color w:val="000000" w:themeColor="text1"/>
      <w:sz w:val="22"/>
      <w:szCs w:val="22"/>
      <w:lang w:val="en-US" w:eastAsia="en-US"/>
    </w:rPr>
  </w:style>
  <w:style w:type="paragraph" w:styleId="CommentText">
    <w:name w:val="annotation text"/>
    <w:basedOn w:val="Normal"/>
    <w:link w:val="CommentTextChar"/>
    <w:rsid w:val="008D03B5"/>
    <w:pPr>
      <w:widowControl w:val="0"/>
      <w:suppressAutoHyphens/>
      <w:autoSpaceDE w:val="0"/>
      <w:autoSpaceDN w:val="0"/>
      <w:spacing w:after="0" w:line="240" w:lineRule="auto"/>
      <w:textAlignment w:val="baseline"/>
    </w:pPr>
    <w:rPr>
      <w:rFonts w:ascii="Gill Sans MT" w:eastAsia="Gill Sans MT" w:hAnsi="Gill Sans MT" w:cs="Gill Sans MT"/>
      <w:sz w:val="20"/>
      <w:szCs w:val="20"/>
    </w:rPr>
  </w:style>
  <w:style w:type="character" w:customStyle="1" w:styleId="CommentTextChar">
    <w:name w:val="Comment Text Char"/>
    <w:basedOn w:val="DefaultParagraphFont"/>
    <w:link w:val="CommentText"/>
    <w:rsid w:val="008D03B5"/>
    <w:rPr>
      <w:rFonts w:ascii="Gill Sans MT" w:eastAsia="Gill Sans MT" w:hAnsi="Gill Sans MT" w:cs="Gill Sans MT"/>
      <w:lang w:eastAsia="en-US"/>
    </w:rPr>
  </w:style>
  <w:style w:type="paragraph" w:styleId="TOCHeading">
    <w:name w:val="TOC Heading"/>
    <w:basedOn w:val="Heading1"/>
    <w:next w:val="Normal"/>
    <w:uiPriority w:val="39"/>
    <w:unhideWhenUsed/>
    <w:qFormat/>
    <w:rsid w:val="009317CA"/>
    <w:pPr>
      <w:pageBreakBefore w:val="0"/>
      <w:tabs>
        <w:tab w:val="clear" w:pos="9633"/>
      </w:tabs>
      <w:spacing w:before="240" w:after="0" w:line="259" w:lineRule="auto"/>
      <w:ind w:left="0"/>
      <w:outlineLvl w:val="9"/>
    </w:pPr>
    <w:rPr>
      <w:rFonts w:asciiTheme="majorHAnsi" w:hAnsiTheme="majorHAnsi"/>
      <w:b w:val="0"/>
      <w:bCs w:val="0"/>
      <w:color w:val="DC2E00" w:themeColor="accent1" w:themeShade="BF"/>
      <w:sz w:val="32"/>
      <w:lang w:val="en-US"/>
    </w:rPr>
  </w:style>
  <w:style w:type="paragraph" w:styleId="TOC1">
    <w:name w:val="toc 1"/>
    <w:basedOn w:val="Normal"/>
    <w:next w:val="Normal"/>
    <w:autoRedefine/>
    <w:uiPriority w:val="39"/>
    <w:unhideWhenUsed/>
    <w:rsid w:val="00600FCC"/>
    <w:pPr>
      <w:tabs>
        <w:tab w:val="right" w:leader="dot" w:pos="13325"/>
      </w:tabs>
      <w:spacing w:after="100"/>
      <w:ind w:right="679"/>
    </w:pPr>
  </w:style>
  <w:style w:type="paragraph" w:styleId="TOC2">
    <w:name w:val="toc 2"/>
    <w:basedOn w:val="Normal"/>
    <w:next w:val="Normal"/>
    <w:autoRedefine/>
    <w:uiPriority w:val="39"/>
    <w:unhideWhenUsed/>
    <w:rsid w:val="009317CA"/>
    <w:pPr>
      <w:tabs>
        <w:tab w:val="right" w:leader="dot" w:pos="13325"/>
      </w:tabs>
      <w:spacing w:after="100"/>
      <w:ind w:left="-851" w:right="679"/>
    </w:pPr>
  </w:style>
  <w:style w:type="paragraph" w:styleId="CommentSubject">
    <w:name w:val="annotation subject"/>
    <w:basedOn w:val="CommentText"/>
    <w:next w:val="CommentText"/>
    <w:link w:val="CommentSubjectChar"/>
    <w:uiPriority w:val="99"/>
    <w:semiHidden/>
    <w:unhideWhenUsed/>
    <w:rsid w:val="00F61145"/>
    <w:pPr>
      <w:widowControl/>
      <w:suppressAutoHyphens w:val="0"/>
      <w:autoSpaceDE/>
      <w:autoSpaceDN/>
      <w:spacing w:after="120"/>
      <w:textAlignment w:val="auto"/>
    </w:pPr>
    <w:rPr>
      <w:rFonts w:ascii="Arial" w:eastAsia="MS Mincho" w:hAnsi="Arial" w:cs="Times New Roman"/>
      <w:b/>
      <w:bCs/>
    </w:rPr>
  </w:style>
  <w:style w:type="character" w:customStyle="1" w:styleId="CommentSubjectChar">
    <w:name w:val="Comment Subject Char"/>
    <w:basedOn w:val="CommentTextChar"/>
    <w:link w:val="CommentSubject"/>
    <w:uiPriority w:val="99"/>
    <w:semiHidden/>
    <w:rsid w:val="00F61145"/>
    <w:rPr>
      <w:rFonts w:ascii="Arial" w:eastAsia="Gill Sans MT" w:hAnsi="Arial" w:cs="Gill Sans MT"/>
      <w:b/>
      <w:bCs/>
      <w:lang w:eastAsia="en-US"/>
    </w:rPr>
  </w:style>
  <w:style w:type="character" w:styleId="FollowedHyperlink">
    <w:name w:val="FollowedHyperlink"/>
    <w:basedOn w:val="DefaultParagraphFont"/>
    <w:uiPriority w:val="99"/>
    <w:semiHidden/>
    <w:unhideWhenUsed/>
    <w:rsid w:val="00556AEA"/>
    <w:rPr>
      <w:color w:val="800080" w:themeColor="followedHyperlink"/>
      <w:u w:val="single"/>
    </w:rPr>
  </w:style>
  <w:style w:type="character" w:styleId="UnresolvedMention">
    <w:name w:val="Unresolved Mention"/>
    <w:basedOn w:val="DefaultParagraphFont"/>
    <w:uiPriority w:val="99"/>
    <w:semiHidden/>
    <w:unhideWhenUsed/>
    <w:rsid w:val="00556AEA"/>
    <w:rPr>
      <w:color w:val="605E5C"/>
      <w:shd w:val="clear" w:color="auto" w:fill="E1DFDD"/>
    </w:rPr>
  </w:style>
  <w:style w:type="paragraph" w:customStyle="1" w:styleId="Hyperlink2">
    <w:name w:val="Hyperlink 2"/>
    <w:basedOn w:val="HTMLAddress"/>
    <w:link w:val="Hyperlink2Char"/>
    <w:qFormat/>
    <w:rsid w:val="00180DE4"/>
    <w:pPr>
      <w:ind w:right="821"/>
    </w:pPr>
    <w:rPr>
      <w:rFonts w:cs="Arial"/>
      <w:i w:val="0"/>
      <w:color w:val="FFFFFF" w:themeColor="background2"/>
      <w:u w:val="single"/>
      <w:lang w:val="en-US"/>
    </w:rPr>
  </w:style>
  <w:style w:type="character" w:customStyle="1" w:styleId="Hyperlink2Char">
    <w:name w:val="Hyperlink 2 Char"/>
    <w:basedOn w:val="HTMLAddressChar"/>
    <w:link w:val="Hyperlink2"/>
    <w:rsid w:val="00180DE4"/>
    <w:rPr>
      <w:rFonts w:ascii="Arial" w:hAnsi="Arial" w:cs="Arial"/>
      <w:i w:val="0"/>
      <w:iCs/>
      <w:color w:val="FFFFFF" w:themeColor="background2"/>
      <w:sz w:val="22"/>
      <w:szCs w:val="24"/>
      <w:u w:val="single"/>
      <w:lang w:val="en-US" w:eastAsia="en-US"/>
    </w:rPr>
  </w:style>
  <w:style w:type="paragraph" w:styleId="HTMLAddress">
    <w:name w:val="HTML Address"/>
    <w:basedOn w:val="Normal"/>
    <w:link w:val="HTMLAddressChar"/>
    <w:uiPriority w:val="99"/>
    <w:semiHidden/>
    <w:unhideWhenUsed/>
    <w:rsid w:val="00180DE4"/>
    <w:pPr>
      <w:spacing w:after="0" w:line="240" w:lineRule="auto"/>
    </w:pPr>
    <w:rPr>
      <w:i/>
      <w:iCs/>
    </w:rPr>
  </w:style>
  <w:style w:type="character" w:customStyle="1" w:styleId="HTMLAddressChar">
    <w:name w:val="HTML Address Char"/>
    <w:basedOn w:val="DefaultParagraphFont"/>
    <w:link w:val="HTMLAddress"/>
    <w:uiPriority w:val="99"/>
    <w:semiHidden/>
    <w:rsid w:val="00180DE4"/>
    <w:rPr>
      <w:rFonts w:ascii="Arial" w:hAnsi="Arial"/>
      <w:i/>
      <w:iCs/>
      <w:sz w:val="22"/>
      <w:szCs w:val="24"/>
      <w:lang w:eastAsia="en-US"/>
    </w:rPr>
  </w:style>
  <w:style w:type="paragraph" w:styleId="Revision">
    <w:name w:val="Revision"/>
    <w:hidden/>
    <w:uiPriority w:val="99"/>
    <w:semiHidden/>
    <w:rsid w:val="00E752D7"/>
    <w:rPr>
      <w:rFonts w:ascii="Arial" w:hAnsi="Arial"/>
      <w:sz w:val="22"/>
      <w:szCs w:val="24"/>
      <w:lang w:eastAsia="en-US"/>
    </w:rPr>
  </w:style>
  <w:style w:type="paragraph" w:styleId="FootnoteText">
    <w:name w:val="footnote text"/>
    <w:basedOn w:val="Normal"/>
    <w:link w:val="FootnoteTextChar"/>
    <w:uiPriority w:val="99"/>
    <w:semiHidden/>
    <w:unhideWhenUsed/>
    <w:rsid w:val="005551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5149"/>
    <w:rPr>
      <w:rFonts w:ascii="Arial" w:hAnsi="Arial"/>
      <w:lang w:eastAsia="en-US"/>
    </w:rPr>
  </w:style>
  <w:style w:type="character" w:styleId="FootnoteReference">
    <w:name w:val="footnote reference"/>
    <w:basedOn w:val="DefaultParagraphFont"/>
    <w:uiPriority w:val="99"/>
    <w:semiHidden/>
    <w:unhideWhenUsed/>
    <w:rsid w:val="005551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3896914">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Images/612302-understanding-the-assessment-examined-and-moderated.pdf" TargetMode="External"/><Relationship Id="rId18" Type="http://schemas.openxmlformats.org/officeDocument/2006/relationships/hyperlink" Target="https://support.ocr.org.uk/hc/en-gb/articles/360019870179-Cambridge-Nationals-in-Engineering-2022-What-are-the-key-dates-we-need-to-know-" TargetMode="External"/><Relationship Id="rId26" Type="http://schemas.openxmlformats.org/officeDocument/2006/relationships/hyperlink" Target="mailto:resources.feedback@ocr.org.uk" TargetMode="External"/><Relationship Id="rId39" Type="http://schemas.openxmlformats.org/officeDocument/2006/relationships/theme" Target="theme/theme1.xml"/><Relationship Id="rId21" Type="http://schemas.openxmlformats.org/officeDocument/2006/relationships/hyperlink" Target="mailto:resources.feedback@ocr.org.uk?subject=I%20liked%20the%20Cambridge%20National%20in%20Engineering%20Manufacture%20J823%20Curriculum%20planner"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ocr.org.uk/qualifications/cambridge-nationals/engineering-manufacture-level-1-2-j823/" TargetMode="External"/><Relationship Id="rId17" Type="http://schemas.openxmlformats.org/officeDocument/2006/relationships/hyperlink" Target="https://www.ocr.org.uk/Images/612302-understanding-the-assessment-examined-and-moderated.pdf" TargetMode="External"/><Relationship Id="rId25" Type="http://schemas.openxmlformats.org/officeDocument/2006/relationships/hyperlink" Target="https://www.ocr.org.uk/qualifications/expression-of-interest/" TargetMode="External"/><Relationship Id="rId33" Type="http://schemas.openxmlformats.org/officeDocument/2006/relationships/hyperlink" Target="mailto:resources.feedback@ocr.org.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cr.org.uk/qualifications/cambridge-nationals/engineering-manufacture-level-1-2-j823/" TargetMode="External"/><Relationship Id="rId20" Type="http://schemas.openxmlformats.org/officeDocument/2006/relationships/image" Target="media/image3.jpeg"/><Relationship Id="rId29" Type="http://schemas.openxmlformats.org/officeDocument/2006/relationships/hyperlink" Target="mailto:resources.feedback@ocr.org.uk?subject=I%20disliked%20the%20Cambridge%20National%20in%20Engineering%20Manufacture%20J823%20Curriculum%20plann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esources.feedback@ocr.org.uk" TargetMode="External"/><Relationship Id="rId32" Type="http://schemas.openxmlformats.org/officeDocument/2006/relationships/hyperlink" Target="https://www.ocr.org.uk/qualifications/expression-of-interest/"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ocr.org.uk/qualifications/resource-finder/" TargetMode="External"/><Relationship Id="rId28" Type="http://schemas.openxmlformats.org/officeDocument/2006/relationships/hyperlink" Target="mailto:resources.feedback@ocr.org.uk?subject=I%20liked%20the%20Cambridge%20National%20in%20Engineering%20Manufacture%20J823%20Curriculum%20planner"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jpg"/><Relationship Id="rId31"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ocr.org.uk/hc/en-gb/articles/360019870179-Cambridge-Nationals-in-Engineering-2022-What-are-the-key-dates-we-need-to-know-" TargetMode="External"/><Relationship Id="rId22" Type="http://schemas.openxmlformats.org/officeDocument/2006/relationships/hyperlink" Target="mailto:resources.feedback@ocr.org.uk?subject=I%20disliked%20the%20Cambridge%20National%20in%20Engineering%20Manufacture%20J823%20Curriculum%20planner" TargetMode="External"/><Relationship Id="rId27" Type="http://schemas.openxmlformats.org/officeDocument/2006/relationships/image" Target="media/image4.jpeg"/><Relationship Id="rId30" Type="http://schemas.openxmlformats.org/officeDocument/2006/relationships/hyperlink" Target="https://www.ocr.org.uk/qualifications/resource-finder/"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2" ma:contentTypeDescription="Create a new document." ma:contentTypeScope="" ma:versionID="9a3505f602fd1cdd0c6bcc7d59b11431">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2a1c6355efd005c4c39051272c750081"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8BAD5E-C974-4FEC-86CF-3FD3AF9A3C63}">
  <ds:schemaRefs>
    <ds:schemaRef ds:uri="http://schemas.microsoft.com/sharepoint/v3/contenttype/forms"/>
  </ds:schemaRefs>
</ds:datastoreItem>
</file>

<file path=customXml/itemProps2.xml><?xml version="1.0" encoding="utf-8"?>
<ds:datastoreItem xmlns:ds="http://schemas.openxmlformats.org/officeDocument/2006/customXml" ds:itemID="{282A36AF-92D4-4C65-A3A4-3CC3784D1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E3D0B6-1DEF-411B-85C7-E606DC2FD529}">
  <ds:schemaRefs>
    <ds:schemaRef ds:uri="http://schemas.openxmlformats.org/officeDocument/2006/bibliography"/>
  </ds:schemaRefs>
</ds:datastoreItem>
</file>

<file path=customXml/itemProps4.xml><?xml version="1.0" encoding="utf-8"?>
<ds:datastoreItem xmlns:ds="http://schemas.openxmlformats.org/officeDocument/2006/customXml" ds:itemID="{4DCA1B42-77BD-4512-B576-82A708E1B6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13</Pages>
  <Words>1799</Words>
  <Characters>10259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Cambridge National in Engineering Manufacture curriculum planner J823</vt:lpstr>
    </vt:vector>
  </TitlesOfParts>
  <Company/>
  <LinksUpToDate>false</LinksUpToDate>
  <CharactersWithSpaces>12034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National in Engineering Manufacture curriculum planner J823</dc:title>
  <dc:subject/>
  <dc:creator>OCR</dc:creator>
  <cp:keywords>Cambridge National, Engineering Manufacture, curriculum planner, J823</cp:keywords>
  <dc:description/>
  <cp:lastModifiedBy>Emma Nightingale</cp:lastModifiedBy>
  <cp:revision>60</cp:revision>
  <dcterms:created xsi:type="dcterms:W3CDTF">2021-11-22T10:15:00Z</dcterms:created>
  <dcterms:modified xsi:type="dcterms:W3CDTF">2022-04-12T16:40:00Z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ies>
</file>