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C597" w14:textId="14659042" w:rsidR="00BD6C5E" w:rsidRDefault="00BD6C5E">
      <w:pPr>
        <w:rPr>
          <w:b/>
          <w:bCs/>
        </w:rPr>
      </w:pPr>
      <w:r>
        <w:rPr>
          <w:b/>
          <w:bCs/>
        </w:rPr>
        <w:t>Level 1/</w:t>
      </w:r>
      <w:r w:rsidR="00142023">
        <w:rPr>
          <w:b/>
          <w:bCs/>
        </w:rPr>
        <w:t xml:space="preserve">Level </w:t>
      </w:r>
      <w:r>
        <w:rPr>
          <w:b/>
          <w:bCs/>
        </w:rPr>
        <w:t xml:space="preserve">2 Vocational Qualification in Food </w:t>
      </w:r>
      <w:r w:rsidR="0047445B">
        <w:rPr>
          <w:b/>
          <w:bCs/>
        </w:rPr>
        <w:t>N</w:t>
      </w:r>
      <w:r>
        <w:rPr>
          <w:b/>
          <w:bCs/>
        </w:rPr>
        <w:t>EA</w:t>
      </w:r>
      <w:r w:rsidR="0059430E">
        <w:rPr>
          <w:b/>
          <w:bCs/>
        </w:rPr>
        <w:t xml:space="preserve"> Author</w:t>
      </w:r>
      <w:r>
        <w:rPr>
          <w:b/>
          <w:bCs/>
        </w:rPr>
        <w:t xml:space="preserve"> Exercise Template</w:t>
      </w:r>
    </w:p>
    <w:p w14:paraId="6A56FFAE" w14:textId="54BEADEC" w:rsidR="001A1B97" w:rsidRDefault="00CF3751">
      <w:pPr>
        <w:rPr>
          <w:b/>
          <w:bCs/>
        </w:rPr>
      </w:pPr>
      <w:r w:rsidRPr="00BD6C5E">
        <w:t>Your nam</w:t>
      </w:r>
      <w:r w:rsidR="00BD6C5E" w:rsidRPr="00BD6C5E">
        <w:t>e:</w:t>
      </w:r>
      <w:r w:rsidR="00BD6C5E">
        <w:rPr>
          <w:b/>
          <w:bCs/>
        </w:rPr>
        <w:t xml:space="preserve"> </w:t>
      </w:r>
      <w:r w:rsidR="00544DF8" w:rsidRPr="004A02AD">
        <w:rPr>
          <w:highlight w:val="yellow"/>
        </w:rPr>
        <w:fldChar w:fldCharType="begin"/>
      </w:r>
      <w:r w:rsidR="00544DF8" w:rsidRPr="004A02AD">
        <w:rPr>
          <w:highlight w:val="yellow"/>
        </w:rPr>
        <w:instrText xml:space="preserve"> MACROBUTTON NoMacro &lt;&lt;insert</w:instrText>
      </w:r>
      <w:r w:rsidR="00544DF8">
        <w:rPr>
          <w:highlight w:val="yellow"/>
        </w:rPr>
        <w:instrText xml:space="preserve"> your name</w:instrText>
      </w:r>
      <w:r w:rsidR="00544DF8" w:rsidRPr="004A02AD">
        <w:rPr>
          <w:highlight w:val="yellow"/>
        </w:rPr>
        <w:instrText>&gt;&gt;</w:instrText>
      </w:r>
      <w:r w:rsidR="00544DF8" w:rsidRPr="004A02AD">
        <w:rPr>
          <w:highlight w:val="yellow"/>
        </w:rPr>
        <w:fldChar w:fldCharType="end"/>
      </w:r>
    </w:p>
    <w:p w14:paraId="75CDF7F2" w14:textId="24D6049B" w:rsidR="00BD6C5E" w:rsidRDefault="00BD6C5E">
      <w:pPr>
        <w:rPr>
          <w:b/>
          <w:bCs/>
        </w:rPr>
      </w:pPr>
      <w:r>
        <w:rPr>
          <w:b/>
          <w:bCs/>
        </w:rPr>
        <w:t>1. Teaching content</w:t>
      </w:r>
    </w:p>
    <w:tbl>
      <w:tblPr>
        <w:tblStyle w:val="TableGrid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65"/>
        <w:gridCol w:w="4466"/>
      </w:tblGrid>
      <w:tr w:rsidR="00544DF8" w:rsidRPr="00B25EB9" w14:paraId="2F30C4BE" w14:textId="77777777" w:rsidTr="002123D1">
        <w:trPr>
          <w:trHeight w:val="322"/>
          <w:tblHeader/>
        </w:trPr>
        <w:tc>
          <w:tcPr>
            <w:tcW w:w="4465" w:type="dxa"/>
            <w:shd w:val="clear" w:color="auto" w:fill="D9D9D9" w:themeFill="background1" w:themeFillShade="D9"/>
            <w:vAlign w:val="center"/>
          </w:tcPr>
          <w:p w14:paraId="045BE842" w14:textId="77777777" w:rsidR="00544DF8" w:rsidRPr="00B25EB9" w:rsidRDefault="00544DF8" w:rsidP="00A62B6E">
            <w:pPr>
              <w:rPr>
                <w:rFonts w:ascii="Arial" w:hAnsi="Arial" w:cs="Arial"/>
                <w:b/>
                <w:bCs/>
              </w:rPr>
            </w:pPr>
            <w:r w:rsidRPr="00B25EB9">
              <w:rPr>
                <w:rFonts w:ascii="Arial" w:hAnsi="Arial" w:cs="Arial"/>
                <w:b/>
                <w:bCs/>
              </w:rPr>
              <w:t>Teaching content</w:t>
            </w:r>
          </w:p>
        </w:tc>
        <w:tc>
          <w:tcPr>
            <w:tcW w:w="4466" w:type="dxa"/>
            <w:shd w:val="clear" w:color="auto" w:fill="D9D9D9" w:themeFill="background1" w:themeFillShade="D9"/>
            <w:vAlign w:val="center"/>
          </w:tcPr>
          <w:p w14:paraId="54E9D1E4" w14:textId="431C44AB" w:rsidR="00544DF8" w:rsidRPr="00B25EB9" w:rsidRDefault="0047445B" w:rsidP="00A62B6E">
            <w:pPr>
              <w:rPr>
                <w:rFonts w:ascii="Arial" w:hAnsi="Arial" w:cs="Arial"/>
                <w:b/>
                <w:bCs/>
              </w:rPr>
            </w:pPr>
            <w:commentRangeStart w:id="0"/>
            <w:r>
              <w:rPr>
                <w:rFonts w:ascii="Arial" w:hAnsi="Arial" w:cs="Arial"/>
                <w:b/>
                <w:bCs/>
              </w:rPr>
              <w:t>Exemplification</w:t>
            </w:r>
            <w:commentRangeEnd w:id="0"/>
            <w:r w:rsidR="00544DF8">
              <w:rPr>
                <w:rStyle w:val="CommentReference"/>
              </w:rPr>
              <w:commentReference w:id="0"/>
            </w:r>
          </w:p>
        </w:tc>
      </w:tr>
      <w:tr w:rsidR="00544DF8" w:rsidRPr="00B25EB9" w14:paraId="0048D1FB" w14:textId="77777777" w:rsidTr="002123D1">
        <w:trPr>
          <w:trHeight w:val="1838"/>
        </w:trPr>
        <w:tc>
          <w:tcPr>
            <w:tcW w:w="4465" w:type="dxa"/>
          </w:tcPr>
          <w:p w14:paraId="38D64CE0" w14:textId="1C8341F9" w:rsidR="00544DF8" w:rsidRDefault="00544DF8" w:rsidP="00A62B6E">
            <w:pPr>
              <w:ind w:right="299"/>
              <w:contextualSpacing/>
              <w:rPr>
                <w:rFonts w:ascii="Arial" w:hAnsi="Arial" w:cs="Arial"/>
              </w:rPr>
            </w:pPr>
            <w:r w:rsidRPr="004A02AD">
              <w:rPr>
                <w:rFonts w:ascii="Arial" w:hAnsi="Arial" w:cs="Arial"/>
              </w:rPr>
              <w:t xml:space="preserve">1.1 </w:t>
            </w:r>
            <w:r w:rsidRPr="004A02AD">
              <w:rPr>
                <w:rFonts w:ascii="Arial" w:hAnsi="Arial" w:cs="Arial"/>
                <w:highlight w:val="yellow"/>
              </w:rPr>
              <w:fldChar w:fldCharType="begin"/>
            </w:r>
            <w:r w:rsidRPr="004A02AD">
              <w:rPr>
                <w:rFonts w:ascii="Arial" w:hAnsi="Arial" w:cs="Arial"/>
                <w:highlight w:val="yellow"/>
              </w:rPr>
              <w:instrText xml:space="preserve"> MACROBUTTON NoMacro &lt;&lt;insert</w:instrText>
            </w:r>
            <w:r>
              <w:rPr>
                <w:rFonts w:ascii="Arial" w:hAnsi="Arial" w:cs="Arial"/>
                <w:highlight w:val="yellow"/>
              </w:rPr>
              <w:instrText xml:space="preserve"> sub topic title</w:instrText>
            </w:r>
            <w:r w:rsidRPr="004A02AD">
              <w:rPr>
                <w:rFonts w:ascii="Arial" w:hAnsi="Arial" w:cs="Arial"/>
                <w:highlight w:val="yellow"/>
              </w:rPr>
              <w:instrText>&gt;&gt;</w:instrText>
            </w:r>
            <w:r w:rsidRPr="004A02AD">
              <w:rPr>
                <w:rFonts w:ascii="Arial" w:hAnsi="Arial" w:cs="Arial"/>
                <w:highlight w:val="yellow"/>
              </w:rPr>
              <w:fldChar w:fldCharType="end"/>
            </w:r>
          </w:p>
          <w:p w14:paraId="10500F03" w14:textId="77777777" w:rsidR="00544DF8" w:rsidRPr="00FF61AD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6A5C8D33" w14:textId="77777777" w:rsidR="00544DF8" w:rsidRDefault="00544DF8" w:rsidP="00A62B6E">
            <w:pPr>
              <w:autoSpaceDE w:val="0"/>
              <w:autoSpaceDN w:val="0"/>
              <w:rPr>
                <w:rFonts w:ascii="Arial" w:eastAsia="Calibri" w:hAnsi="Arial" w:cs="Arial"/>
                <w:color w:val="000000" w:themeColor="text1"/>
              </w:rPr>
            </w:pPr>
            <w:r w:rsidRPr="33CDEC31">
              <w:rPr>
                <w:rFonts w:ascii="Arial" w:eastAsia="Calibri" w:hAnsi="Arial" w:cs="Arial"/>
                <w:color w:val="000000" w:themeColor="text1"/>
              </w:rPr>
              <w:t>To include:</w:t>
            </w:r>
          </w:p>
          <w:p w14:paraId="7BA1D6AF" w14:textId="35D27F34" w:rsidR="00544DF8" w:rsidRPr="00350213" w:rsidRDefault="005C3639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544DF8" w:rsidRPr="00B25EB9" w14:paraId="7BB04440" w14:textId="77777777" w:rsidTr="002123D1">
        <w:trPr>
          <w:trHeight w:val="2385"/>
        </w:trPr>
        <w:tc>
          <w:tcPr>
            <w:tcW w:w="4465" w:type="dxa"/>
          </w:tcPr>
          <w:p w14:paraId="04AC3532" w14:textId="158B18E1" w:rsidR="00544DF8" w:rsidRDefault="00544DF8" w:rsidP="00A62B6E">
            <w:pPr>
              <w:ind w:right="299"/>
              <w:contextualSpacing/>
              <w:rPr>
                <w:rFonts w:ascii="Arial" w:hAnsi="Arial" w:cs="Arial"/>
              </w:rPr>
            </w:pPr>
            <w:r w:rsidRPr="004A02AD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  <w:r w:rsidRPr="004A02AD">
              <w:rPr>
                <w:rFonts w:ascii="Arial" w:hAnsi="Arial" w:cs="Arial"/>
              </w:rPr>
              <w:t xml:space="preserve"> </w:t>
            </w:r>
            <w:r w:rsidRPr="004A02AD">
              <w:rPr>
                <w:rFonts w:ascii="Arial" w:hAnsi="Arial" w:cs="Arial"/>
                <w:highlight w:val="yellow"/>
              </w:rPr>
              <w:fldChar w:fldCharType="begin"/>
            </w:r>
            <w:r w:rsidRPr="004A02AD">
              <w:rPr>
                <w:rFonts w:ascii="Arial" w:hAnsi="Arial" w:cs="Arial"/>
                <w:highlight w:val="yellow"/>
              </w:rPr>
              <w:instrText xml:space="preserve"> MACROBUTTON NoMacro &lt;&lt;insert</w:instrText>
            </w:r>
            <w:r>
              <w:rPr>
                <w:rFonts w:ascii="Arial" w:hAnsi="Arial" w:cs="Arial"/>
                <w:highlight w:val="yellow"/>
              </w:rPr>
              <w:instrText xml:space="preserve"> sub topic title</w:instrText>
            </w:r>
            <w:r w:rsidRPr="004A02AD">
              <w:rPr>
                <w:rFonts w:ascii="Arial" w:hAnsi="Arial" w:cs="Arial"/>
                <w:highlight w:val="yellow"/>
              </w:rPr>
              <w:instrText>&gt;&gt;</w:instrText>
            </w:r>
            <w:r w:rsidRPr="004A02AD">
              <w:rPr>
                <w:rFonts w:ascii="Arial" w:hAnsi="Arial" w:cs="Arial"/>
                <w:highlight w:val="yellow"/>
              </w:rPr>
              <w:fldChar w:fldCharType="end"/>
            </w:r>
          </w:p>
          <w:p w14:paraId="5D817CAE" w14:textId="77777777" w:rsidR="00544DF8" w:rsidRPr="00350213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4B990C4B" w14:textId="77777777" w:rsidR="00544DF8" w:rsidRDefault="00544DF8" w:rsidP="00A62B6E">
            <w:pPr>
              <w:autoSpaceDE w:val="0"/>
              <w:autoSpaceDN w:val="0"/>
              <w:rPr>
                <w:rFonts w:ascii="Arial" w:eastAsia="Calibri" w:hAnsi="Arial" w:cs="Arial"/>
                <w:color w:val="000000" w:themeColor="text1"/>
              </w:rPr>
            </w:pPr>
            <w:r w:rsidRPr="33CDEC31">
              <w:rPr>
                <w:rFonts w:ascii="Arial" w:eastAsia="Calibri" w:hAnsi="Arial" w:cs="Arial"/>
                <w:color w:val="000000" w:themeColor="text1"/>
              </w:rPr>
              <w:t>To include:</w:t>
            </w:r>
          </w:p>
          <w:p w14:paraId="49796E37" w14:textId="458426F8" w:rsidR="00544DF8" w:rsidRDefault="005C3639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544DF8" w:rsidRPr="00B25EB9" w14:paraId="7DF000B5" w14:textId="77777777" w:rsidTr="002123D1">
        <w:trPr>
          <w:trHeight w:val="2060"/>
        </w:trPr>
        <w:tc>
          <w:tcPr>
            <w:tcW w:w="4465" w:type="dxa"/>
          </w:tcPr>
          <w:p w14:paraId="06A0C540" w14:textId="77777777" w:rsidR="00544DF8" w:rsidRPr="00B25EB9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60BBD069" w14:textId="77777777" w:rsidR="00544DF8" w:rsidRDefault="00544DF8" w:rsidP="00A6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include:</w:t>
            </w:r>
          </w:p>
          <w:p w14:paraId="20374225" w14:textId="56CF8D18" w:rsidR="00544DF8" w:rsidRPr="00B25EB9" w:rsidRDefault="005C3639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544DF8" w14:paraId="043C626B" w14:textId="77777777" w:rsidTr="002123D1">
        <w:trPr>
          <w:trHeight w:val="1838"/>
        </w:trPr>
        <w:tc>
          <w:tcPr>
            <w:tcW w:w="4465" w:type="dxa"/>
          </w:tcPr>
          <w:p w14:paraId="35C0A586" w14:textId="77777777" w:rsidR="00544DF8" w:rsidRPr="00B25EB9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3A9ADFF8" w14:textId="77777777" w:rsidR="00544DF8" w:rsidRDefault="00544DF8" w:rsidP="00A62B6E">
            <w:pPr>
              <w:autoSpaceDE w:val="0"/>
              <w:autoSpaceDN w:val="0"/>
              <w:rPr>
                <w:rFonts w:ascii="Arial" w:eastAsia="Calibri" w:hAnsi="Arial" w:cs="Arial"/>
                <w:color w:val="000000" w:themeColor="text1"/>
              </w:rPr>
            </w:pPr>
            <w:r w:rsidRPr="33CDEC31">
              <w:rPr>
                <w:rFonts w:ascii="Arial" w:eastAsia="Calibri" w:hAnsi="Arial" w:cs="Arial"/>
                <w:color w:val="000000" w:themeColor="text1"/>
              </w:rPr>
              <w:t>To include:</w:t>
            </w:r>
          </w:p>
          <w:p w14:paraId="628F0236" w14:textId="35BBEBD8" w:rsidR="00544DF8" w:rsidRPr="00EB6745" w:rsidRDefault="005C3639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544DF8" w14:paraId="5873F1DB" w14:textId="77777777" w:rsidTr="002123D1">
        <w:trPr>
          <w:trHeight w:val="2385"/>
        </w:trPr>
        <w:tc>
          <w:tcPr>
            <w:tcW w:w="4465" w:type="dxa"/>
          </w:tcPr>
          <w:p w14:paraId="1B98597F" w14:textId="77777777" w:rsidR="00544DF8" w:rsidRPr="00350213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3EAE2093" w14:textId="77777777" w:rsidR="00544DF8" w:rsidRDefault="00544DF8" w:rsidP="00A62B6E">
            <w:pPr>
              <w:autoSpaceDE w:val="0"/>
              <w:autoSpaceDN w:val="0"/>
              <w:rPr>
                <w:rFonts w:ascii="Arial" w:eastAsia="Calibri" w:hAnsi="Arial" w:cs="Arial"/>
                <w:color w:val="000000" w:themeColor="text1"/>
              </w:rPr>
            </w:pPr>
            <w:r w:rsidRPr="33CDEC31">
              <w:rPr>
                <w:rFonts w:ascii="Arial" w:eastAsia="Calibri" w:hAnsi="Arial" w:cs="Arial"/>
                <w:color w:val="000000" w:themeColor="text1"/>
              </w:rPr>
              <w:t>To include:</w:t>
            </w:r>
          </w:p>
          <w:p w14:paraId="39246D29" w14:textId="0BEBBF13" w:rsidR="00544DF8" w:rsidRDefault="005C3639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</w:tbl>
    <w:p w14:paraId="1AFB7857" w14:textId="72056A31" w:rsidR="00BD6C5E" w:rsidRDefault="005C3639">
      <w:pPr>
        <w:rPr>
          <w:b/>
          <w:bCs/>
        </w:rPr>
      </w:pPr>
      <w:r w:rsidRPr="005C3639">
        <w:rPr>
          <w:highlight w:val="green"/>
        </w:rPr>
        <w:fldChar w:fldCharType="begin"/>
      </w:r>
      <w:r w:rsidRPr="005C3639">
        <w:rPr>
          <w:highlight w:val="green"/>
        </w:rPr>
        <w:instrText xml:space="preserve"> MACROBUTTON NoMacro &lt;&lt;add </w:instrText>
      </w:r>
      <w:r w:rsidRPr="005C3639">
        <w:rPr>
          <w:highlight w:val="green"/>
        </w:rPr>
        <w:instrText>more rows if required</w:instrText>
      </w:r>
      <w:r w:rsidRPr="005C3639">
        <w:rPr>
          <w:highlight w:val="green"/>
        </w:rPr>
        <w:instrText>&gt;&gt;</w:instrText>
      </w:r>
      <w:r w:rsidRPr="005C3639">
        <w:rPr>
          <w:highlight w:val="green"/>
        </w:rPr>
        <w:fldChar w:fldCharType="end"/>
      </w:r>
    </w:p>
    <w:p w14:paraId="21B3E3FF" w14:textId="77777777" w:rsidR="00BD6C5E" w:rsidRDefault="00BD6C5E">
      <w:pPr>
        <w:rPr>
          <w:b/>
          <w:bCs/>
        </w:rPr>
      </w:pPr>
    </w:p>
    <w:p w14:paraId="30C3BD4F" w14:textId="77777777" w:rsidR="00BD6C5E" w:rsidRDefault="00BD6C5E">
      <w:pPr>
        <w:rPr>
          <w:b/>
          <w:bCs/>
        </w:rPr>
      </w:pPr>
    </w:p>
    <w:p w14:paraId="67C04ADC" w14:textId="77777777" w:rsidR="00BD6C5E" w:rsidRDefault="00BD6C5E">
      <w:pPr>
        <w:rPr>
          <w:b/>
          <w:bCs/>
        </w:rPr>
      </w:pPr>
    </w:p>
    <w:p w14:paraId="52D02EFF" w14:textId="747A419D" w:rsidR="00033940" w:rsidRDefault="00142023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FC6564">
        <w:rPr>
          <w:b/>
          <w:bCs/>
        </w:rPr>
        <w:t>N</w:t>
      </w:r>
      <w:r w:rsidR="00FC6564" w:rsidRPr="00FC6564">
        <w:rPr>
          <w:b/>
          <w:bCs/>
        </w:rPr>
        <w:t xml:space="preserve">on examined assessment </w:t>
      </w:r>
      <w:r w:rsidR="00DD3B05">
        <w:rPr>
          <w:b/>
          <w:bCs/>
        </w:rPr>
        <w:t xml:space="preserve">(NEA) </w:t>
      </w:r>
      <w:r w:rsidR="00FC6564" w:rsidRPr="00FC6564">
        <w:rPr>
          <w:b/>
          <w:bCs/>
        </w:rPr>
        <w:t>ta</w:t>
      </w:r>
      <w:r w:rsidR="00FC6564">
        <w:rPr>
          <w:b/>
          <w:bCs/>
        </w:rPr>
        <w:t>sk</w:t>
      </w:r>
    </w:p>
    <w:p w14:paraId="797638CE" w14:textId="5617AF42" w:rsidR="0050152A" w:rsidRDefault="00033940">
      <w:r>
        <w:rPr>
          <w:b/>
          <w:bCs/>
        </w:rPr>
        <w:t xml:space="preserve"> </w:t>
      </w:r>
      <w:r w:rsidR="00544DF8" w:rsidRPr="004A02AD">
        <w:rPr>
          <w:highlight w:val="yellow"/>
        </w:rPr>
        <w:fldChar w:fldCharType="begin"/>
      </w:r>
      <w:r w:rsidR="00544DF8" w:rsidRPr="004A02AD">
        <w:rPr>
          <w:highlight w:val="yellow"/>
        </w:rPr>
        <w:instrText xml:space="preserve"> MACROBUTTON NoMacro &lt;&lt;insert</w:instrText>
      </w:r>
      <w:r w:rsidR="00544DF8">
        <w:rPr>
          <w:highlight w:val="yellow"/>
        </w:rPr>
        <w:instrText xml:space="preserve"> </w:instrText>
      </w:r>
      <w:r w:rsidR="00FC6564">
        <w:rPr>
          <w:highlight w:val="yellow"/>
        </w:rPr>
        <w:instrText xml:space="preserve">your </w:instrText>
      </w:r>
      <w:r w:rsidR="00DD3B05">
        <w:rPr>
          <w:highlight w:val="yellow"/>
        </w:rPr>
        <w:instrText>NEA task here&gt;</w:instrText>
      </w:r>
      <w:r w:rsidR="00544DF8" w:rsidRPr="004A02AD">
        <w:rPr>
          <w:highlight w:val="yellow"/>
        </w:rPr>
        <w:instrText>&gt;</w:instrText>
      </w:r>
      <w:r w:rsidR="00544DF8" w:rsidRPr="004A02AD">
        <w:rPr>
          <w:highlight w:val="yellow"/>
        </w:rPr>
        <w:fldChar w:fldCharType="end"/>
      </w:r>
    </w:p>
    <w:p w14:paraId="372FF446" w14:textId="41D5E55D" w:rsidR="007F5BD6" w:rsidRDefault="00033940" w:rsidP="00DD3B05">
      <w:pPr>
        <w:rPr>
          <w:b/>
          <w:bCs/>
        </w:rPr>
      </w:pPr>
      <w:r>
        <w:rPr>
          <w:b/>
          <w:bCs/>
        </w:rPr>
        <w:t>Mark scheme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7"/>
        <w:gridCol w:w="3007"/>
        <w:gridCol w:w="3007"/>
      </w:tblGrid>
      <w:tr w:rsidR="00CF1999" w:rsidRPr="0060215E" w14:paraId="08DFE3CD" w14:textId="77777777" w:rsidTr="00CF1999">
        <w:trPr>
          <w:trHeight w:val="413"/>
        </w:trPr>
        <w:tc>
          <w:tcPr>
            <w:tcW w:w="30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3751" w14:textId="5AF03228" w:rsidR="00CF1999" w:rsidRPr="0060215E" w:rsidRDefault="00CF1999" w:rsidP="00A62B6E">
            <w:pPr>
              <w:pStyle w:val="BodyText"/>
              <w:spacing w:line="22" w:lineRule="atLeast"/>
              <w:jc w:val="center"/>
            </w:pPr>
            <w:r>
              <w:rPr>
                <w:b/>
              </w:rPr>
              <w:t xml:space="preserve">MB1: </w:t>
            </w:r>
            <w:r w:rsidR="0006426B" w:rsidRPr="007766C1">
              <w:rPr>
                <w:highlight w:val="cyan"/>
              </w:rPr>
              <w:fldChar w:fldCharType="begin"/>
            </w:r>
            <w:r w:rsidR="0006426B" w:rsidRPr="007766C1">
              <w:rPr>
                <w:highlight w:val="cyan"/>
              </w:rPr>
              <w:instrText xml:space="preserve"> MACROBUTTON NoMacro n</w:instrText>
            </w:r>
            <w:r w:rsidR="0006426B" w:rsidRPr="007766C1">
              <w:rPr>
                <w:highlight w:val="cyan"/>
              </w:rPr>
              <w:fldChar w:fldCharType="end"/>
            </w:r>
            <w:r>
              <w:rPr>
                <w:b/>
              </w:rPr>
              <w:t>–</w:t>
            </w:r>
            <w:r w:rsidR="007766C1" w:rsidRPr="007766C1">
              <w:rPr>
                <w:highlight w:val="cyan"/>
              </w:rPr>
              <w:fldChar w:fldCharType="begin"/>
            </w:r>
            <w:r w:rsidR="007766C1" w:rsidRPr="007766C1">
              <w:rPr>
                <w:highlight w:val="cyan"/>
              </w:rPr>
              <w:instrText xml:space="preserve"> MACROBUTTON NoMacro n</w:instrText>
            </w:r>
            <w:r w:rsidR="007766C1" w:rsidRPr="007766C1">
              <w:rPr>
                <w:highlight w:val="cyan"/>
              </w:rPr>
              <w:fldChar w:fldCharType="end"/>
            </w:r>
            <w:r>
              <w:rPr>
                <w:b/>
              </w:rPr>
              <w:t xml:space="preserve"> marks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CF738" w14:textId="6D296F10" w:rsidR="00CF1999" w:rsidRPr="0060215E" w:rsidRDefault="00CF1999" w:rsidP="00A62B6E">
            <w:pPr>
              <w:pStyle w:val="BodyText"/>
              <w:spacing w:line="22" w:lineRule="atLeast"/>
              <w:jc w:val="center"/>
            </w:pPr>
            <w:r>
              <w:rPr>
                <w:b/>
              </w:rPr>
              <w:t xml:space="preserve">MB2: </w:t>
            </w:r>
            <w:r w:rsidR="007766C1" w:rsidRPr="007766C1">
              <w:rPr>
                <w:highlight w:val="cyan"/>
              </w:rPr>
              <w:fldChar w:fldCharType="begin"/>
            </w:r>
            <w:r w:rsidR="007766C1" w:rsidRPr="007766C1">
              <w:rPr>
                <w:highlight w:val="cyan"/>
              </w:rPr>
              <w:instrText xml:space="preserve"> MACROBUTTON NoMacro n</w:instrText>
            </w:r>
            <w:r w:rsidR="007766C1" w:rsidRPr="007766C1">
              <w:rPr>
                <w:highlight w:val="cyan"/>
              </w:rPr>
              <w:fldChar w:fldCharType="end"/>
            </w:r>
            <w:r>
              <w:rPr>
                <w:b/>
              </w:rPr>
              <w:t>-</w:t>
            </w:r>
            <w:r w:rsidR="007766C1" w:rsidRPr="007766C1">
              <w:rPr>
                <w:highlight w:val="cyan"/>
              </w:rPr>
              <w:fldChar w:fldCharType="begin"/>
            </w:r>
            <w:r w:rsidR="007766C1" w:rsidRPr="007766C1">
              <w:rPr>
                <w:highlight w:val="cyan"/>
              </w:rPr>
              <w:instrText xml:space="preserve"> MACROBUTTON NoMacro n</w:instrText>
            </w:r>
            <w:r w:rsidR="007766C1" w:rsidRPr="007766C1">
              <w:rPr>
                <w:highlight w:val="cyan"/>
              </w:rPr>
              <w:fldChar w:fldCharType="end"/>
            </w:r>
            <w:r>
              <w:rPr>
                <w:b/>
              </w:rPr>
              <w:t xml:space="preserve"> mark</w:t>
            </w:r>
            <w:r w:rsidR="007766C1">
              <w:rPr>
                <w:b/>
              </w:rPr>
              <w:t>(</w:t>
            </w:r>
            <w:r>
              <w:rPr>
                <w:b/>
              </w:rPr>
              <w:t>s</w:t>
            </w:r>
            <w:r w:rsidR="007766C1">
              <w:rPr>
                <w:b/>
              </w:rPr>
              <w:t>)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4DC30" w14:textId="26ADC044" w:rsidR="00CF1999" w:rsidRPr="0060215E" w:rsidRDefault="00CF1999" w:rsidP="00A62B6E">
            <w:pPr>
              <w:pStyle w:val="BodyText"/>
              <w:spacing w:line="22" w:lineRule="atLeast"/>
              <w:jc w:val="center"/>
              <w:rPr>
                <w:b/>
                <w:bCs/>
                <w:highlight w:val="yellow"/>
              </w:rPr>
            </w:pPr>
            <w:r w:rsidRPr="738D0552">
              <w:rPr>
                <w:b/>
                <w:bCs/>
              </w:rPr>
              <w:t xml:space="preserve">MB3: </w:t>
            </w:r>
            <w:r w:rsidR="007766C1" w:rsidRPr="007766C1">
              <w:rPr>
                <w:highlight w:val="cyan"/>
              </w:rPr>
              <w:fldChar w:fldCharType="begin"/>
            </w:r>
            <w:r w:rsidR="007766C1" w:rsidRPr="007766C1">
              <w:rPr>
                <w:highlight w:val="cyan"/>
              </w:rPr>
              <w:instrText xml:space="preserve"> MACROBUTTON NoMacro n</w:instrText>
            </w:r>
            <w:r w:rsidR="007766C1" w:rsidRPr="007766C1">
              <w:rPr>
                <w:highlight w:val="cyan"/>
              </w:rPr>
              <w:fldChar w:fldCharType="end"/>
            </w:r>
            <w:r w:rsidRPr="738D0552">
              <w:rPr>
                <w:b/>
                <w:bCs/>
              </w:rPr>
              <w:t>-</w:t>
            </w:r>
            <w:r w:rsidR="007766C1" w:rsidRPr="007766C1">
              <w:rPr>
                <w:highlight w:val="cyan"/>
              </w:rPr>
              <w:fldChar w:fldCharType="begin"/>
            </w:r>
            <w:r w:rsidR="007766C1" w:rsidRPr="007766C1">
              <w:rPr>
                <w:highlight w:val="cyan"/>
              </w:rPr>
              <w:instrText xml:space="preserve"> MACROBUTTON NoMacro n</w:instrText>
            </w:r>
            <w:r w:rsidR="007766C1" w:rsidRPr="007766C1">
              <w:rPr>
                <w:highlight w:val="cyan"/>
              </w:rPr>
              <w:fldChar w:fldCharType="end"/>
            </w:r>
            <w:r w:rsidRPr="738D0552">
              <w:rPr>
                <w:b/>
                <w:bCs/>
              </w:rPr>
              <w:t xml:space="preserve"> mark</w:t>
            </w:r>
            <w:r w:rsidR="007766C1">
              <w:rPr>
                <w:b/>
                <w:bCs/>
              </w:rPr>
              <w:t>(</w:t>
            </w:r>
            <w:r w:rsidRPr="738D0552">
              <w:rPr>
                <w:b/>
                <w:bCs/>
              </w:rPr>
              <w:t>s</w:t>
            </w:r>
            <w:r w:rsidR="007766C1">
              <w:rPr>
                <w:b/>
                <w:bCs/>
              </w:rPr>
              <w:t>)</w:t>
            </w:r>
          </w:p>
        </w:tc>
      </w:tr>
      <w:tr w:rsidR="004645C7" w:rsidRPr="0060215E" w14:paraId="74B004B9" w14:textId="77777777" w:rsidTr="00CF1999">
        <w:trPr>
          <w:trHeight w:val="1030"/>
        </w:trPr>
        <w:tc>
          <w:tcPr>
            <w:tcW w:w="3007" w:type="dxa"/>
            <w:tcBorders>
              <w:bottom w:val="nil"/>
            </w:tcBorders>
          </w:tcPr>
          <w:p w14:paraId="1032D218" w14:textId="1C3A0340" w:rsidR="004645C7" w:rsidRPr="0060215E" w:rsidRDefault="004645C7" w:rsidP="004645C7">
            <w:pPr>
              <w:pStyle w:val="BodyText"/>
              <w:spacing w:after="200" w:line="22" w:lineRule="atLeast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 criterion</w:instrText>
            </w:r>
            <w:r w:rsidRPr="004A02AD">
              <w:rPr>
                <w:highlight w:val="yellow"/>
              </w:rPr>
              <w:instrText>&gt;</w:instrText>
            </w:r>
            <w:r>
              <w:rPr>
                <w:highlight w:val="yellow"/>
              </w:rPr>
              <w:instrText>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3007" w:type="dxa"/>
            <w:tcBorders>
              <w:bottom w:val="nil"/>
            </w:tcBorders>
          </w:tcPr>
          <w:p w14:paraId="08B2930D" w14:textId="7D0F2215" w:rsidR="004645C7" w:rsidRPr="0060215E" w:rsidRDefault="004645C7" w:rsidP="004645C7">
            <w:pPr>
              <w:pStyle w:val="BodyText"/>
              <w:spacing w:after="200" w:line="22" w:lineRule="atLeast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 criterion</w:instrText>
            </w:r>
            <w:r w:rsidRPr="004A02AD">
              <w:rPr>
                <w:highlight w:val="yellow"/>
              </w:rPr>
              <w:instrText>&gt;</w:instrText>
            </w:r>
            <w:r>
              <w:rPr>
                <w:highlight w:val="yellow"/>
              </w:rPr>
              <w:instrText>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3007" w:type="dxa"/>
            <w:tcBorders>
              <w:bottom w:val="nil"/>
            </w:tcBorders>
          </w:tcPr>
          <w:p w14:paraId="45C01344" w14:textId="0FE2E75F" w:rsidR="004645C7" w:rsidRPr="0060215E" w:rsidRDefault="004645C7" w:rsidP="004645C7">
            <w:pPr>
              <w:pStyle w:val="BodyText"/>
              <w:spacing w:after="200" w:line="22" w:lineRule="atLeast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 criterion</w:instrText>
            </w:r>
            <w:r w:rsidRPr="004A02AD">
              <w:rPr>
                <w:highlight w:val="yellow"/>
              </w:rPr>
              <w:instrText>&gt;</w:instrText>
            </w:r>
            <w:r>
              <w:rPr>
                <w:highlight w:val="yellow"/>
              </w:rPr>
              <w:instrText>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4645C7" w:rsidRPr="00BC3D47" w14:paraId="692D9199" w14:textId="77777777" w:rsidTr="00CF1999">
        <w:trPr>
          <w:trHeight w:val="893"/>
        </w:trPr>
        <w:tc>
          <w:tcPr>
            <w:tcW w:w="3007" w:type="dxa"/>
            <w:tcBorders>
              <w:top w:val="nil"/>
              <w:bottom w:val="nil"/>
            </w:tcBorders>
          </w:tcPr>
          <w:p w14:paraId="7DF62F37" w14:textId="2AAA437F" w:rsidR="004645C7" w:rsidRPr="00BC3D47" w:rsidRDefault="004645C7" w:rsidP="004645C7">
            <w:pPr>
              <w:pStyle w:val="BodyText"/>
              <w:spacing w:after="200" w:line="22" w:lineRule="atLeast"/>
              <w:rPr>
                <w:b/>
                <w:bCs/>
              </w:rPr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 criterion</w:instrText>
            </w:r>
            <w:r w:rsidRPr="004A02AD">
              <w:rPr>
                <w:highlight w:val="yellow"/>
              </w:rPr>
              <w:instrText>&gt;</w:instrText>
            </w:r>
            <w:r>
              <w:rPr>
                <w:highlight w:val="yellow"/>
              </w:rPr>
              <w:instrText>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687E44F8" w14:textId="5F3BF88C" w:rsidR="004645C7" w:rsidRPr="00BC3D47" w:rsidRDefault="004645C7" w:rsidP="004645C7">
            <w:pPr>
              <w:pStyle w:val="BodyText"/>
              <w:spacing w:after="200" w:line="22" w:lineRule="atLeast"/>
              <w:rPr>
                <w:b/>
                <w:bCs/>
              </w:rPr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 criterion</w:instrText>
            </w:r>
            <w:r w:rsidRPr="004A02AD">
              <w:rPr>
                <w:highlight w:val="yellow"/>
              </w:rPr>
              <w:instrText>&gt;</w:instrText>
            </w:r>
            <w:r>
              <w:rPr>
                <w:highlight w:val="yellow"/>
              </w:rPr>
              <w:instrText>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4F28BED3" w14:textId="0FE962C6" w:rsidR="004645C7" w:rsidRPr="00BC3D47" w:rsidRDefault="004645C7" w:rsidP="004645C7">
            <w:pPr>
              <w:pStyle w:val="BodyText"/>
              <w:spacing w:after="200" w:line="22" w:lineRule="atLeast"/>
              <w:rPr>
                <w:b/>
                <w:bCs/>
              </w:rPr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 criterion</w:instrText>
            </w:r>
            <w:r w:rsidRPr="004A02AD">
              <w:rPr>
                <w:highlight w:val="yellow"/>
              </w:rPr>
              <w:instrText>&gt;</w:instrText>
            </w:r>
            <w:r>
              <w:rPr>
                <w:highlight w:val="yellow"/>
              </w:rPr>
              <w:instrText>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A650B0" w:rsidRPr="00BC3D47" w14:paraId="4553CCA9" w14:textId="77777777" w:rsidTr="00CF1999">
        <w:trPr>
          <w:trHeight w:val="330"/>
        </w:trPr>
        <w:tc>
          <w:tcPr>
            <w:tcW w:w="3007" w:type="dxa"/>
            <w:tcBorders>
              <w:top w:val="nil"/>
              <w:bottom w:val="nil"/>
            </w:tcBorders>
          </w:tcPr>
          <w:p w14:paraId="14377878" w14:textId="1FF12E57" w:rsidR="00A650B0" w:rsidRPr="00581EB8" w:rsidRDefault="00A650B0" w:rsidP="00A650B0">
            <w:pPr>
              <w:pStyle w:val="BodyText"/>
              <w:spacing w:after="200" w:line="22" w:lineRule="atLeast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 criteri</w:instrText>
            </w:r>
            <w:r w:rsidR="004645C7">
              <w:rPr>
                <w:highlight w:val="yellow"/>
              </w:rPr>
              <w:instrText>on</w:instrText>
            </w:r>
            <w:r w:rsidRPr="004A02AD">
              <w:rPr>
                <w:highlight w:val="yellow"/>
              </w:rPr>
              <w:instrText>&gt;</w:instrText>
            </w:r>
            <w:r w:rsidR="004645C7">
              <w:rPr>
                <w:highlight w:val="yellow"/>
              </w:rPr>
              <w:instrText>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2F155DED" w14:textId="707C3F69" w:rsidR="00A650B0" w:rsidRPr="00581EB8" w:rsidRDefault="004645C7" w:rsidP="00A650B0">
            <w:pPr>
              <w:pStyle w:val="BodyText"/>
              <w:spacing w:after="200" w:line="22" w:lineRule="atLeast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 criterion</w:instrText>
            </w:r>
            <w:r w:rsidRPr="004A02AD">
              <w:rPr>
                <w:highlight w:val="yellow"/>
              </w:rPr>
              <w:instrText>&gt;</w:instrText>
            </w:r>
            <w:r>
              <w:rPr>
                <w:highlight w:val="yellow"/>
              </w:rPr>
              <w:instrText>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61C107C4" w14:textId="41E554B9" w:rsidR="00A650B0" w:rsidRPr="00BC3D47" w:rsidRDefault="004645C7" w:rsidP="00A650B0">
            <w:pPr>
              <w:pStyle w:val="BodyText"/>
              <w:spacing w:after="200" w:line="22" w:lineRule="atLeast"/>
              <w:rPr>
                <w:b/>
                <w:bCs/>
              </w:rPr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 criterion</w:instrText>
            </w:r>
            <w:r w:rsidRPr="004A02AD">
              <w:rPr>
                <w:highlight w:val="yellow"/>
              </w:rPr>
              <w:instrText>&gt;</w:instrText>
            </w:r>
            <w:r>
              <w:rPr>
                <w:highlight w:val="yellow"/>
              </w:rPr>
              <w:instrText>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A650B0" w:rsidRPr="00BC3D47" w14:paraId="76B8881C" w14:textId="77777777" w:rsidTr="00CF1999">
        <w:trPr>
          <w:trHeight w:val="880"/>
        </w:trPr>
        <w:tc>
          <w:tcPr>
            <w:tcW w:w="3007" w:type="dxa"/>
            <w:tcBorders>
              <w:top w:val="nil"/>
            </w:tcBorders>
          </w:tcPr>
          <w:p w14:paraId="3ADF3CCC" w14:textId="11C54A43" w:rsidR="00A650B0" w:rsidRPr="00BC3D47" w:rsidRDefault="00A650B0" w:rsidP="00A650B0">
            <w:pPr>
              <w:pStyle w:val="BodyText"/>
              <w:spacing w:after="200" w:line="22" w:lineRule="atLeast"/>
              <w:rPr>
                <w:b/>
                <w:bCs/>
              </w:rPr>
            </w:pPr>
          </w:p>
        </w:tc>
        <w:tc>
          <w:tcPr>
            <w:tcW w:w="3007" w:type="dxa"/>
            <w:tcBorders>
              <w:top w:val="nil"/>
            </w:tcBorders>
          </w:tcPr>
          <w:p w14:paraId="212C29F0" w14:textId="7DD5E529" w:rsidR="00A650B0" w:rsidRPr="00BC3D47" w:rsidRDefault="00A650B0" w:rsidP="00A650B0">
            <w:pPr>
              <w:pStyle w:val="BodyText"/>
              <w:spacing w:after="200" w:line="22" w:lineRule="atLeast"/>
              <w:rPr>
                <w:b/>
                <w:bCs/>
              </w:rPr>
            </w:pPr>
          </w:p>
        </w:tc>
        <w:tc>
          <w:tcPr>
            <w:tcW w:w="3007" w:type="dxa"/>
            <w:tcBorders>
              <w:top w:val="nil"/>
            </w:tcBorders>
          </w:tcPr>
          <w:p w14:paraId="3651AF22" w14:textId="3B1A5FB1" w:rsidR="00A650B0" w:rsidRPr="00BC3D47" w:rsidRDefault="00A650B0" w:rsidP="00A650B0">
            <w:pPr>
              <w:pStyle w:val="BodyText"/>
              <w:spacing w:after="200" w:line="22" w:lineRule="atLeast"/>
              <w:rPr>
                <w:b/>
                <w:bCs/>
              </w:rPr>
            </w:pPr>
          </w:p>
        </w:tc>
      </w:tr>
    </w:tbl>
    <w:p w14:paraId="65A047CF" w14:textId="77777777" w:rsidR="00DD3B05" w:rsidRPr="004F0590" w:rsidRDefault="00DD3B05" w:rsidP="00DD3B05">
      <w:pPr>
        <w:rPr>
          <w:color w:val="000000" w:themeColor="text1"/>
        </w:rPr>
      </w:pPr>
    </w:p>
    <w:sectPr w:rsidR="00DD3B05" w:rsidRPr="004F0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emplate Author" w:date="2024-12-09T15:01:00Z" w:initials="TA">
    <w:p w14:paraId="22F69FBB" w14:textId="77777777" w:rsidR="001C3E7E" w:rsidRDefault="00544DF8" w:rsidP="001C3E7E">
      <w:pPr>
        <w:pStyle w:val="CommentText"/>
      </w:pPr>
      <w:r>
        <w:rPr>
          <w:rStyle w:val="CommentReference"/>
        </w:rPr>
        <w:annotationRef/>
      </w:r>
      <w:r w:rsidR="001C3E7E">
        <w:rPr>
          <w:color w:val="002060"/>
        </w:rPr>
        <w:t xml:space="preserve">Use this column to list what </w:t>
      </w:r>
      <w:r w:rsidR="001C3E7E">
        <w:rPr>
          <w:b/>
          <w:bCs/>
          <w:color w:val="002060"/>
        </w:rPr>
        <w:t>must be</w:t>
      </w:r>
      <w:r w:rsidR="001C3E7E">
        <w:rPr>
          <w:color w:val="002060"/>
        </w:rPr>
        <w:t xml:space="preserve"> taught about the teaching content in the left column. Also include what </w:t>
      </w:r>
      <w:r w:rsidR="001C3E7E">
        <w:rPr>
          <w:b/>
          <w:bCs/>
          <w:color w:val="002060"/>
        </w:rPr>
        <w:t xml:space="preserve">doesn’t need </w:t>
      </w:r>
      <w:r w:rsidR="001C3E7E">
        <w:rPr>
          <w:color w:val="002060"/>
        </w:rPr>
        <w:t>to be taught where appropriate. Treat this column like it’s the scope of the teaching content on the left - what is in and what is out.</w:t>
      </w:r>
    </w:p>
    <w:p w14:paraId="6A5A96DB" w14:textId="77777777" w:rsidR="001C3E7E" w:rsidRDefault="001C3E7E" w:rsidP="001C3E7E">
      <w:pPr>
        <w:pStyle w:val="CommentText"/>
      </w:pPr>
      <w:r>
        <w:rPr>
          <w:color w:val="002060"/>
        </w:rPr>
        <w:br/>
      </w:r>
      <w:r>
        <w:rPr>
          <w:b/>
          <w:bCs/>
          <w:color w:val="002060"/>
        </w:rPr>
        <w:t xml:space="preserve">Keywords include: </w:t>
      </w:r>
      <w:r>
        <w:rPr>
          <w:color w:val="002060"/>
        </w:rPr>
        <w:t>The purpose of, Characteristics of, Advantages and disadvantages of, What, How to……</w:t>
      </w:r>
    </w:p>
    <w:p w14:paraId="305A4C2A" w14:textId="77777777" w:rsidR="001C3E7E" w:rsidRDefault="001C3E7E" w:rsidP="001C3E7E">
      <w:pPr>
        <w:pStyle w:val="CommentText"/>
      </w:pPr>
    </w:p>
    <w:p w14:paraId="1328C3B9" w14:textId="77777777" w:rsidR="001C3E7E" w:rsidRDefault="001C3E7E" w:rsidP="001C3E7E">
      <w:pPr>
        <w:pStyle w:val="CommentText"/>
      </w:pPr>
      <w:r>
        <w:rPr>
          <w:color w:val="002060"/>
        </w:rPr>
        <w:t>Example:</w:t>
      </w:r>
    </w:p>
    <w:p w14:paraId="1DE9493B" w14:textId="77777777" w:rsidR="001C3E7E" w:rsidRDefault="001C3E7E" w:rsidP="001C3E7E">
      <w:pPr>
        <w:pStyle w:val="CommentText"/>
      </w:pPr>
      <w:r>
        <w:rPr>
          <w:color w:val="002060"/>
        </w:rPr>
        <w:t>To include:</w:t>
      </w:r>
    </w:p>
    <w:p w14:paraId="19AB18AE" w14:textId="77777777" w:rsidR="001C3E7E" w:rsidRDefault="001C3E7E" w:rsidP="001C3E7E">
      <w:pPr>
        <w:pStyle w:val="CommentText"/>
        <w:numPr>
          <w:ilvl w:val="0"/>
          <w:numId w:val="13"/>
        </w:numPr>
      </w:pPr>
      <w:r>
        <w:rPr>
          <w:color w:val="002060"/>
        </w:rPr>
        <w:t>How to select assets for use as website prototype content</w:t>
      </w:r>
    </w:p>
    <w:p w14:paraId="53DE802F" w14:textId="77777777" w:rsidR="001C3E7E" w:rsidRDefault="001C3E7E" w:rsidP="001C3E7E">
      <w:pPr>
        <w:pStyle w:val="CommentText"/>
        <w:numPr>
          <w:ilvl w:val="0"/>
          <w:numId w:val="13"/>
        </w:numPr>
      </w:pPr>
      <w:r>
        <w:rPr>
          <w:color w:val="002060"/>
        </w:rPr>
        <w:t xml:space="preserve">How to adapt/combine/create the assets for use as website prototype content </w:t>
      </w:r>
    </w:p>
    <w:p w14:paraId="19E87507" w14:textId="77777777" w:rsidR="001C3E7E" w:rsidRDefault="001C3E7E" w:rsidP="001C3E7E">
      <w:pPr>
        <w:pStyle w:val="CommentText"/>
        <w:numPr>
          <w:ilvl w:val="0"/>
          <w:numId w:val="13"/>
        </w:numPr>
      </w:pPr>
      <w:r>
        <w:rPr>
          <w:color w:val="002060"/>
        </w:rPr>
        <w:t>How to select appropriate software to create and edit a website prototype</w:t>
      </w:r>
    </w:p>
    <w:p w14:paraId="05DE3AE1" w14:textId="77777777" w:rsidR="001C3E7E" w:rsidRDefault="001C3E7E" w:rsidP="001C3E7E">
      <w:pPr>
        <w:pStyle w:val="CommentText"/>
      </w:pPr>
    </w:p>
    <w:p w14:paraId="39857918" w14:textId="77777777" w:rsidR="001C3E7E" w:rsidRDefault="001C3E7E" w:rsidP="001C3E7E">
      <w:pPr>
        <w:pStyle w:val="CommentText"/>
      </w:pPr>
      <w:r>
        <w:rPr>
          <w:color w:val="002060"/>
        </w:rPr>
        <w:t xml:space="preserve">Examples of </w:t>
      </w:r>
      <w:r>
        <w:rPr>
          <w:b/>
          <w:bCs/>
          <w:color w:val="002060"/>
        </w:rPr>
        <w:t>adapting assets</w:t>
      </w:r>
      <w:r>
        <w:rPr>
          <w:color w:val="002060"/>
        </w:rPr>
        <w:t xml:space="preserve"> may include:</w:t>
      </w:r>
    </w:p>
    <w:p w14:paraId="50835FC4" w14:textId="77777777" w:rsidR="001C3E7E" w:rsidRDefault="001C3E7E" w:rsidP="001C3E7E">
      <w:pPr>
        <w:pStyle w:val="CommentText"/>
        <w:numPr>
          <w:ilvl w:val="0"/>
          <w:numId w:val="14"/>
        </w:numPr>
      </w:pPr>
      <w:r>
        <w:rPr>
          <w:color w:val="002060"/>
        </w:rPr>
        <w:t>Changing file type</w:t>
      </w:r>
    </w:p>
    <w:p w14:paraId="5AFDB812" w14:textId="77777777" w:rsidR="001C3E7E" w:rsidRDefault="001C3E7E" w:rsidP="001C3E7E">
      <w:pPr>
        <w:pStyle w:val="CommentText"/>
        <w:numPr>
          <w:ilvl w:val="0"/>
          <w:numId w:val="14"/>
        </w:numPr>
      </w:pPr>
      <w:r>
        <w:rPr>
          <w:color w:val="002060"/>
        </w:rPr>
        <w:t>Combining assets</w:t>
      </w:r>
    </w:p>
    <w:p w14:paraId="528B6A85" w14:textId="77777777" w:rsidR="001C3E7E" w:rsidRDefault="001C3E7E" w:rsidP="001C3E7E">
      <w:pPr>
        <w:pStyle w:val="CommentText"/>
      </w:pPr>
    </w:p>
    <w:p w14:paraId="4982644E" w14:textId="77777777" w:rsidR="001C3E7E" w:rsidRDefault="001C3E7E" w:rsidP="001C3E7E">
      <w:pPr>
        <w:pStyle w:val="CommentText"/>
      </w:pPr>
      <w:r>
        <w:rPr>
          <w:color w:val="002060"/>
        </w:rPr>
        <w:t>Does not include:</w:t>
      </w:r>
    </w:p>
    <w:p w14:paraId="3E1B917B" w14:textId="77777777" w:rsidR="001C3E7E" w:rsidRDefault="001C3E7E" w:rsidP="001C3E7E">
      <w:pPr>
        <w:pStyle w:val="CommentText"/>
        <w:numPr>
          <w:ilvl w:val="0"/>
          <w:numId w:val="15"/>
        </w:numPr>
      </w:pPr>
      <w:r>
        <w:rPr>
          <w:color w:val="002060"/>
        </w:rPr>
        <w:t>Using AI to create assets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1B91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45DDB0" w16cex:dateUtc="2024-12-09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1B917B" w16cid:durableId="2D45DD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41B"/>
    <w:multiLevelType w:val="hybridMultilevel"/>
    <w:tmpl w:val="79B2FF9E"/>
    <w:lvl w:ilvl="0" w:tplc="EF86A9A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74A2DC1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24F058D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83EA4B4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A762DB2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A30234C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A49687D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95E4CB1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BBBC948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1" w15:restartNumberingAfterBreak="0">
    <w:nsid w:val="28810CDF"/>
    <w:multiLevelType w:val="hybridMultilevel"/>
    <w:tmpl w:val="EBDCED3A"/>
    <w:lvl w:ilvl="0" w:tplc="594651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350BC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DF29B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CB867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B446F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198A7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7E28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028F7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25A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2C516291"/>
    <w:multiLevelType w:val="hybridMultilevel"/>
    <w:tmpl w:val="4E7082EA"/>
    <w:lvl w:ilvl="0" w:tplc="AE0A5B0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844A755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5AB669A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4F2E129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D982E46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6852ABC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7F36DDF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2DE6318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38C4197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3" w15:restartNumberingAfterBreak="0">
    <w:nsid w:val="2ED72602"/>
    <w:multiLevelType w:val="hybridMultilevel"/>
    <w:tmpl w:val="C5E6B20A"/>
    <w:lvl w:ilvl="0" w:tplc="A1826A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C366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4C6DC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C8AC0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9A0B9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0EE53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79C37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0B41D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054A7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1C555E5"/>
    <w:multiLevelType w:val="hybridMultilevel"/>
    <w:tmpl w:val="D0F8392C"/>
    <w:lvl w:ilvl="0" w:tplc="B366EFE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C13EF81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AF0E221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58F2CA0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1AE2D32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035AEA5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B1B6260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2478557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F95E195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5" w15:restartNumberingAfterBreak="0">
    <w:nsid w:val="4B06741E"/>
    <w:multiLevelType w:val="hybridMultilevel"/>
    <w:tmpl w:val="FE582B3C"/>
    <w:lvl w:ilvl="0" w:tplc="EA94B6C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3D7AF03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32B6E5A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5812377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C516841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4A78756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1FAA0D8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D960CCC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C8D048E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6" w15:restartNumberingAfterBreak="0">
    <w:nsid w:val="4BDC730B"/>
    <w:multiLevelType w:val="hybridMultilevel"/>
    <w:tmpl w:val="898EB428"/>
    <w:lvl w:ilvl="0" w:tplc="E63876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AA2E4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60C6A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9BC6C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D04B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EDC8A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98094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FCEDC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520B9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549F17A4"/>
    <w:multiLevelType w:val="multilevel"/>
    <w:tmpl w:val="5B60D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D541FD4"/>
    <w:multiLevelType w:val="hybridMultilevel"/>
    <w:tmpl w:val="A4200732"/>
    <w:lvl w:ilvl="0" w:tplc="6486BE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310B4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E8A5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54D0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1E22C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7470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938E2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F921D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6B8A7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5FB1472C"/>
    <w:multiLevelType w:val="hybridMultilevel"/>
    <w:tmpl w:val="3B72D0C0"/>
    <w:lvl w:ilvl="0" w:tplc="05BAEB8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B47EC08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89B0A2E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0B52A06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27F689D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B772079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859298C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8F808A1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734ED92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10" w15:restartNumberingAfterBreak="0">
    <w:nsid w:val="61EF4AFB"/>
    <w:multiLevelType w:val="hybridMultilevel"/>
    <w:tmpl w:val="99BE9440"/>
    <w:lvl w:ilvl="0" w:tplc="EFF08A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004F0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5EC9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F14B1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8B4EA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982B9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D2AA0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57AA8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75C69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B345BE6"/>
    <w:multiLevelType w:val="multilevel"/>
    <w:tmpl w:val="C4A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326F55"/>
    <w:multiLevelType w:val="hybridMultilevel"/>
    <w:tmpl w:val="B37879AA"/>
    <w:lvl w:ilvl="0" w:tplc="E05EF1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1BCE6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D44E1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E7EAC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F962C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E3229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B24A2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83491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08CC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7D9B644D"/>
    <w:multiLevelType w:val="hybridMultilevel"/>
    <w:tmpl w:val="F61C2408"/>
    <w:lvl w:ilvl="0" w:tplc="D02230CC">
      <w:start w:val="1"/>
      <w:numFmt w:val="bullet"/>
      <w:pStyle w:val="BL1"/>
      <w:lvlText w:val="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9342D"/>
    <w:multiLevelType w:val="hybridMultilevel"/>
    <w:tmpl w:val="A6AC878E"/>
    <w:lvl w:ilvl="0" w:tplc="B30092E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4CA4C60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F466A9D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872C0A6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6DF8342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6FC8A39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6ADE21D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C7C42BC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A252AF7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num w:numId="1" w16cid:durableId="1347900183">
    <w:abstractNumId w:val="7"/>
    <w:lvlOverride w:ilvl="0">
      <w:startOverride w:val="1"/>
    </w:lvlOverride>
  </w:num>
  <w:num w:numId="2" w16cid:durableId="1569151085">
    <w:abstractNumId w:val="11"/>
  </w:num>
  <w:num w:numId="3" w16cid:durableId="83230">
    <w:abstractNumId w:val="13"/>
  </w:num>
  <w:num w:numId="4" w16cid:durableId="2022733591">
    <w:abstractNumId w:val="9"/>
  </w:num>
  <w:num w:numId="5" w16cid:durableId="131288426">
    <w:abstractNumId w:val="5"/>
  </w:num>
  <w:num w:numId="6" w16cid:durableId="1688821936">
    <w:abstractNumId w:val="4"/>
  </w:num>
  <w:num w:numId="7" w16cid:durableId="535118528">
    <w:abstractNumId w:val="0"/>
  </w:num>
  <w:num w:numId="8" w16cid:durableId="1043284400">
    <w:abstractNumId w:val="14"/>
  </w:num>
  <w:num w:numId="9" w16cid:durableId="1029067545">
    <w:abstractNumId w:val="2"/>
  </w:num>
  <w:num w:numId="10" w16cid:durableId="196047259">
    <w:abstractNumId w:val="3"/>
  </w:num>
  <w:num w:numId="11" w16cid:durableId="477067939">
    <w:abstractNumId w:val="12"/>
  </w:num>
  <w:num w:numId="12" w16cid:durableId="1195966646">
    <w:abstractNumId w:val="8"/>
  </w:num>
  <w:num w:numId="13" w16cid:durableId="1038047911">
    <w:abstractNumId w:val="10"/>
  </w:num>
  <w:num w:numId="14" w16cid:durableId="830220378">
    <w:abstractNumId w:val="1"/>
  </w:num>
  <w:num w:numId="15" w16cid:durableId="97780638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mplate Author">
    <w15:presenceInfo w15:providerId="None" w15:userId="Template 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60"/>
    <w:rsid w:val="000236B6"/>
    <w:rsid w:val="00033940"/>
    <w:rsid w:val="0006426B"/>
    <w:rsid w:val="000F68E4"/>
    <w:rsid w:val="00142023"/>
    <w:rsid w:val="001A1B97"/>
    <w:rsid w:val="001C3E7E"/>
    <w:rsid w:val="002003C8"/>
    <w:rsid w:val="002123D1"/>
    <w:rsid w:val="00272C92"/>
    <w:rsid w:val="002F2265"/>
    <w:rsid w:val="00342890"/>
    <w:rsid w:val="004645C7"/>
    <w:rsid w:val="0047445B"/>
    <w:rsid w:val="004935D7"/>
    <w:rsid w:val="004C1749"/>
    <w:rsid w:val="004C46E3"/>
    <w:rsid w:val="004F0590"/>
    <w:rsid w:val="0050152A"/>
    <w:rsid w:val="00533CBD"/>
    <w:rsid w:val="00544DF8"/>
    <w:rsid w:val="0059430E"/>
    <w:rsid w:val="005C3639"/>
    <w:rsid w:val="005E0BC4"/>
    <w:rsid w:val="006002D1"/>
    <w:rsid w:val="00600560"/>
    <w:rsid w:val="00607C22"/>
    <w:rsid w:val="006D465E"/>
    <w:rsid w:val="007766C1"/>
    <w:rsid w:val="007F5BD6"/>
    <w:rsid w:val="00850F41"/>
    <w:rsid w:val="008A182D"/>
    <w:rsid w:val="00917EDF"/>
    <w:rsid w:val="00A1603C"/>
    <w:rsid w:val="00A650B0"/>
    <w:rsid w:val="00AE009B"/>
    <w:rsid w:val="00B77ED2"/>
    <w:rsid w:val="00BD6C5E"/>
    <w:rsid w:val="00C07CA7"/>
    <w:rsid w:val="00C35E63"/>
    <w:rsid w:val="00C7758D"/>
    <w:rsid w:val="00CB1D6E"/>
    <w:rsid w:val="00CC1864"/>
    <w:rsid w:val="00CF1999"/>
    <w:rsid w:val="00CF3751"/>
    <w:rsid w:val="00D20EA5"/>
    <w:rsid w:val="00D36087"/>
    <w:rsid w:val="00DD3B05"/>
    <w:rsid w:val="00FC3D3F"/>
    <w:rsid w:val="00FC6564"/>
    <w:rsid w:val="310195D2"/>
    <w:rsid w:val="4FD4F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BD9E"/>
  <w15:chartTrackingRefBased/>
  <w15:docId w15:val="{C07F3404-3395-4BBB-820F-7ED2776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0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5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0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72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C9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72C92"/>
    <w:rPr>
      <w:sz w:val="16"/>
      <w:szCs w:val="16"/>
    </w:rPr>
  </w:style>
  <w:style w:type="paragraph" w:styleId="Revision">
    <w:name w:val="Revision"/>
    <w:hidden/>
    <w:uiPriority w:val="99"/>
    <w:semiHidden/>
    <w:rsid w:val="00272C92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39"/>
    <w:rsid w:val="00544D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L1">
    <w:name w:val="BL1"/>
    <w:qFormat/>
    <w:rsid w:val="00544DF8"/>
    <w:pPr>
      <w:numPr>
        <w:numId w:val="3"/>
      </w:numPr>
      <w:tabs>
        <w:tab w:val="left" w:pos="377"/>
      </w:tabs>
      <w:spacing w:before="40" w:after="40" w:line="260" w:lineRule="atLeast"/>
      <w:ind w:left="387" w:hanging="387"/>
    </w:pPr>
    <w:rPr>
      <w:rFonts w:ascii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1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F1999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ab6f106-8bf7-456d-961d-b9853b34627f" xsi:nil="true"/>
    <TaxCatchAll xmlns="3701b1ee-693e-4fc1-9f93-f8d4ba37dadb"/>
    <InsightType xmlns="5ab6f106-8bf7-456d-961d-b9853b34627f"/>
    <lcf76f155ced4ddcb4097134ff3c332f xmlns="5ab6f106-8bf7-456d-961d-b9853b3462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3307E26B9342AA21AB3492902E75" ma:contentTypeVersion="17" ma:contentTypeDescription="Create a new document." ma:contentTypeScope="" ma:versionID="1097b3393af18c59be0c9fc612ee6bc9">
  <xsd:schema xmlns:xsd="http://www.w3.org/2001/XMLSchema" xmlns:xs="http://www.w3.org/2001/XMLSchema" xmlns:p="http://schemas.microsoft.com/office/2006/metadata/properties" xmlns:ns2="5ab6f106-8bf7-456d-961d-b9853b34627f" xmlns:ns3="3701b1ee-693e-4fc1-9f93-f8d4ba37dadb" targetNamespace="http://schemas.microsoft.com/office/2006/metadata/properties" ma:root="true" ma:fieldsID="18a060e08feb5a91d0e281ad4801c0a7" ns2:_="" ns3:_="">
    <xsd:import namespace="5ab6f106-8bf7-456d-961d-b9853b34627f"/>
    <xsd:import namespace="3701b1ee-693e-4fc1-9f93-f8d4ba37d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InsightTyp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and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f106-8bf7-456d-961d-b9853b346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sightType" ma:index="11" nillable="true" ma:displayName="Insight Type" ma:format="Dropdown" ma:internalName="Insigh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sources"/>
                    <xsd:enumeration value="Practicals"/>
                    <xsd:enumeration value="QPs"/>
                    <xsd:enumeration value="Spec"/>
                    <xsd:enumeration value="Entries data"/>
                    <xsd:enumeration value="Competitor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2" nillable="true" ma:displayName="Date and Time" ma:format="DateTime" ma:internalName="DateandTim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b1ee-693e-4fc1-9f93-f8d4ba37da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5ce52-8d00-4fc4-8238-14bf3c882cfd}" ma:internalName="TaxCatchAll" ma:showField="CatchAllData" ma:web="3701b1ee-693e-4fc1-9f93-f8d4ba37d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689CF-F3E1-4FD3-9115-48453CC62918}">
  <ds:schemaRefs>
    <ds:schemaRef ds:uri="http://schemas.microsoft.com/office/2006/metadata/properties"/>
    <ds:schemaRef ds:uri="http://schemas.microsoft.com/office/infopath/2007/PartnerControls"/>
    <ds:schemaRef ds:uri="5ab6f106-8bf7-456d-961d-b9853b34627f"/>
    <ds:schemaRef ds:uri="3701b1ee-693e-4fc1-9f93-f8d4ba37dadb"/>
  </ds:schemaRefs>
</ds:datastoreItem>
</file>

<file path=customXml/itemProps2.xml><?xml version="1.0" encoding="utf-8"?>
<ds:datastoreItem xmlns:ds="http://schemas.openxmlformats.org/officeDocument/2006/customXml" ds:itemID="{9600E9EF-7A4F-4777-9FDF-B995C671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f106-8bf7-456d-961d-b9853b34627f"/>
    <ds:schemaRef ds:uri="3701b1ee-693e-4fc1-9f93-f8d4ba37d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F0E76-604A-42BC-A508-566A477F98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Langton</dc:creator>
  <cp:keywords/>
  <dc:description/>
  <cp:lastModifiedBy>Chris Johnston</cp:lastModifiedBy>
  <cp:revision>16</cp:revision>
  <dcterms:created xsi:type="dcterms:W3CDTF">2025-04-08T13:47:00Z</dcterms:created>
  <dcterms:modified xsi:type="dcterms:W3CDTF">2025-04-09T09:09:00Z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0x0101001FA73307E26B9342AA21AB3492902E75</vt:lpwstr>
  </property>
  <property fmtid="{D5CDD505-2E9C-101B-9397-08002B2CF9AE}" pid="3" name="MediaServiceImageTags">
    <vt:lpwstr/>
  </property>
</Properties>
</file>